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9A69" w14:textId="77777777" w:rsidR="00377877" w:rsidRDefault="00377877" w:rsidP="002B0FA2">
      <w:pPr>
        <w:pStyle w:val="Heading1"/>
        <w:ind w:firstLine="720"/>
        <w:jc w:val="center"/>
        <w:rPr>
          <w:color w:val="000000"/>
          <w:sz w:val="40"/>
          <w:u w:val="single"/>
        </w:rPr>
      </w:pPr>
      <w:r>
        <w:rPr>
          <w:noProof/>
          <w:color w:val="000000"/>
          <w:sz w:val="40"/>
        </w:rPr>
        <w:drawing>
          <wp:inline distT="0" distB="0" distL="0" distR="0" wp14:anchorId="2E8023CB" wp14:editId="04E9F206">
            <wp:extent cx="793272" cy="1062841"/>
            <wp:effectExtent l="0" t="0" r="6985" b="4445"/>
            <wp:docPr id="2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2" cy="10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E8FA1" w14:textId="77777777" w:rsidR="003E09BF" w:rsidRDefault="00377877" w:rsidP="003E09BF">
      <w:pPr>
        <w:pStyle w:val="Heading1"/>
        <w:rPr>
          <w:rFonts w:ascii="Arial" w:hAnsi="Arial" w:cs="Arial"/>
          <w:color w:val="000000"/>
          <w:sz w:val="4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>COLNBROOK WITH POYLE PARISH COUNCIL</w:t>
      </w:r>
    </w:p>
    <w:p w14:paraId="5C28D307" w14:textId="77777777" w:rsidR="00C25C83" w:rsidRPr="003E09BF" w:rsidRDefault="00C25C83" w:rsidP="003E09BF">
      <w:pPr>
        <w:pStyle w:val="Heading1"/>
        <w:jc w:val="center"/>
        <w:rPr>
          <w:rFonts w:ascii="Arial" w:hAnsi="Arial" w:cs="Arial"/>
          <w:color w:val="00000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>Parish Council</w:t>
      </w:r>
      <w:r w:rsidR="003F358A">
        <w:rPr>
          <w:rFonts w:ascii="Arial" w:hAnsi="Arial" w:cs="Arial"/>
          <w:color w:val="000000"/>
          <w:sz w:val="40"/>
          <w:u w:val="single"/>
        </w:rPr>
        <w:t xml:space="preserve"> </w:t>
      </w:r>
      <w:r w:rsidR="005557F6">
        <w:rPr>
          <w:rFonts w:ascii="Arial" w:hAnsi="Arial" w:cs="Arial"/>
          <w:color w:val="000000"/>
          <w:sz w:val="40"/>
          <w:u w:val="single"/>
        </w:rPr>
        <w:t>M</w:t>
      </w:r>
      <w:r w:rsidRPr="001F5EBA">
        <w:rPr>
          <w:rFonts w:ascii="Arial" w:hAnsi="Arial" w:cs="Arial"/>
          <w:color w:val="000000"/>
          <w:sz w:val="40"/>
          <w:u w:val="single"/>
        </w:rPr>
        <w:t>eeting Minutes</w:t>
      </w:r>
    </w:p>
    <w:p w14:paraId="25348E95" w14:textId="77777777" w:rsidR="00C25C83" w:rsidRDefault="00C25C83" w:rsidP="001B22EE">
      <w:pPr>
        <w:spacing w:after="0" w:line="240" w:lineRule="auto"/>
      </w:pPr>
    </w:p>
    <w:p w14:paraId="6C4EB834" w14:textId="12C7CC0B" w:rsidR="00FA7B1E" w:rsidRPr="00C25C83" w:rsidRDefault="00FA7B1E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C83">
        <w:rPr>
          <w:rFonts w:ascii="Arial" w:hAnsi="Arial" w:cs="Arial"/>
          <w:sz w:val="24"/>
          <w:szCs w:val="24"/>
        </w:rPr>
        <w:t xml:space="preserve">Minutes of the meeting of the </w:t>
      </w:r>
      <w:r w:rsidR="00F41718">
        <w:rPr>
          <w:rFonts w:ascii="Arial" w:hAnsi="Arial" w:cs="Arial"/>
          <w:sz w:val="24"/>
          <w:szCs w:val="24"/>
        </w:rPr>
        <w:t xml:space="preserve">Extra Ordinary Meeting of the </w:t>
      </w:r>
      <w:r w:rsidRPr="00C25C83">
        <w:rPr>
          <w:rFonts w:ascii="Arial" w:hAnsi="Arial" w:cs="Arial"/>
          <w:sz w:val="24"/>
          <w:szCs w:val="24"/>
        </w:rPr>
        <w:t>Parish Council</w:t>
      </w:r>
      <w:r w:rsidR="006C5D2C">
        <w:rPr>
          <w:rFonts w:ascii="Arial" w:hAnsi="Arial" w:cs="Arial"/>
          <w:sz w:val="24"/>
          <w:szCs w:val="24"/>
        </w:rPr>
        <w:t xml:space="preserve"> </w:t>
      </w:r>
      <w:r w:rsidRPr="00C25C83">
        <w:rPr>
          <w:rFonts w:ascii="Arial" w:hAnsi="Arial" w:cs="Arial"/>
          <w:sz w:val="24"/>
          <w:szCs w:val="24"/>
        </w:rPr>
        <w:t xml:space="preserve">held </w:t>
      </w:r>
      <w:r w:rsidR="00FD0566">
        <w:rPr>
          <w:rFonts w:ascii="Arial" w:hAnsi="Arial" w:cs="Arial"/>
          <w:sz w:val="24"/>
          <w:szCs w:val="24"/>
        </w:rPr>
        <w:t xml:space="preserve">virtually by Zoom </w:t>
      </w:r>
      <w:r w:rsidRPr="00C25C83">
        <w:rPr>
          <w:rFonts w:ascii="Arial" w:hAnsi="Arial" w:cs="Arial"/>
          <w:sz w:val="24"/>
          <w:szCs w:val="24"/>
        </w:rPr>
        <w:t xml:space="preserve">on Tuesday </w:t>
      </w:r>
      <w:r w:rsidR="009A30AA">
        <w:rPr>
          <w:rFonts w:ascii="Arial" w:hAnsi="Arial" w:cs="Arial"/>
          <w:sz w:val="24"/>
          <w:szCs w:val="24"/>
        </w:rPr>
        <w:t>26</w:t>
      </w:r>
      <w:r w:rsidR="009A30AA" w:rsidRPr="009A30AA">
        <w:rPr>
          <w:rFonts w:ascii="Arial" w:hAnsi="Arial" w:cs="Arial"/>
          <w:sz w:val="24"/>
          <w:szCs w:val="24"/>
          <w:vertAlign w:val="superscript"/>
        </w:rPr>
        <w:t>th</w:t>
      </w:r>
      <w:r w:rsidR="009A30AA">
        <w:rPr>
          <w:rFonts w:ascii="Arial" w:hAnsi="Arial" w:cs="Arial"/>
          <w:sz w:val="24"/>
          <w:szCs w:val="24"/>
        </w:rPr>
        <w:t xml:space="preserve"> January 2021</w:t>
      </w:r>
      <w:r w:rsidR="0094224B" w:rsidRPr="00C25C83">
        <w:rPr>
          <w:rFonts w:ascii="Arial" w:hAnsi="Arial" w:cs="Arial"/>
          <w:sz w:val="24"/>
          <w:szCs w:val="24"/>
        </w:rPr>
        <w:t xml:space="preserve"> at </w:t>
      </w:r>
      <w:r w:rsidR="00574167">
        <w:rPr>
          <w:rFonts w:ascii="Arial" w:hAnsi="Arial" w:cs="Arial"/>
          <w:sz w:val="24"/>
          <w:szCs w:val="24"/>
        </w:rPr>
        <w:t>7.</w:t>
      </w:r>
      <w:r w:rsidR="009A30AA">
        <w:rPr>
          <w:rFonts w:ascii="Arial" w:hAnsi="Arial" w:cs="Arial"/>
          <w:sz w:val="24"/>
          <w:szCs w:val="24"/>
        </w:rPr>
        <w:t>0</w:t>
      </w:r>
      <w:r w:rsidR="00574167">
        <w:rPr>
          <w:rFonts w:ascii="Arial" w:hAnsi="Arial" w:cs="Arial"/>
          <w:sz w:val="24"/>
          <w:szCs w:val="24"/>
        </w:rPr>
        <w:t>0</w:t>
      </w:r>
      <w:r w:rsidR="00350FBA">
        <w:rPr>
          <w:rFonts w:ascii="Arial" w:hAnsi="Arial" w:cs="Arial"/>
          <w:sz w:val="24"/>
          <w:szCs w:val="24"/>
        </w:rPr>
        <w:t>pm</w:t>
      </w:r>
    </w:p>
    <w:p w14:paraId="22FD8712" w14:textId="77777777" w:rsidR="001B22EE" w:rsidRDefault="001B22EE" w:rsidP="001B22EE">
      <w:pPr>
        <w:spacing w:after="0" w:line="240" w:lineRule="auto"/>
        <w:rPr>
          <w:sz w:val="24"/>
          <w:szCs w:val="24"/>
        </w:rPr>
      </w:pPr>
    </w:p>
    <w:p w14:paraId="733391D5" w14:textId="4AA9647C" w:rsidR="009A497C" w:rsidRDefault="00C25C83" w:rsidP="00B76A82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>Members Present:</w:t>
      </w:r>
      <w:r w:rsidR="009A497C">
        <w:rPr>
          <w:rFonts w:ascii="Arial" w:hAnsi="Arial" w:cs="Arial"/>
          <w:sz w:val="24"/>
          <w:szCs w:val="24"/>
        </w:rPr>
        <w:tab/>
      </w:r>
      <w:r w:rsidR="00B05E67">
        <w:rPr>
          <w:rFonts w:ascii="Arial" w:hAnsi="Arial" w:cs="Arial"/>
          <w:sz w:val="24"/>
          <w:szCs w:val="24"/>
        </w:rPr>
        <w:t xml:space="preserve">Councillors (Cllr) </w:t>
      </w:r>
      <w:r w:rsidR="00895184">
        <w:rPr>
          <w:rFonts w:ascii="Arial" w:hAnsi="Arial" w:cs="Arial"/>
          <w:sz w:val="24"/>
          <w:szCs w:val="24"/>
        </w:rPr>
        <w:t>Rana</w:t>
      </w:r>
      <w:r w:rsidR="00F8674B">
        <w:rPr>
          <w:rFonts w:ascii="Arial" w:hAnsi="Arial" w:cs="Arial"/>
          <w:sz w:val="24"/>
          <w:szCs w:val="24"/>
        </w:rPr>
        <w:t xml:space="preserve"> </w:t>
      </w:r>
      <w:r w:rsidR="00B76A82">
        <w:rPr>
          <w:rFonts w:ascii="Arial" w:hAnsi="Arial" w:cs="Arial"/>
          <w:sz w:val="24"/>
          <w:szCs w:val="24"/>
        </w:rPr>
        <w:t>(</w:t>
      </w:r>
      <w:r w:rsidR="00B05E67">
        <w:rPr>
          <w:rFonts w:ascii="Arial" w:hAnsi="Arial" w:cs="Arial"/>
          <w:sz w:val="24"/>
          <w:szCs w:val="24"/>
        </w:rPr>
        <w:t xml:space="preserve">In the Chair), </w:t>
      </w:r>
      <w:r w:rsidR="00097158">
        <w:rPr>
          <w:rFonts w:ascii="Arial" w:hAnsi="Arial" w:cs="Arial"/>
          <w:sz w:val="24"/>
          <w:szCs w:val="24"/>
        </w:rPr>
        <w:t xml:space="preserve">Babuta, </w:t>
      </w:r>
      <w:r w:rsidR="0078438F" w:rsidRPr="0078438F">
        <w:rPr>
          <w:rFonts w:ascii="Arial" w:hAnsi="Arial" w:cs="Arial"/>
          <w:sz w:val="24"/>
          <w:szCs w:val="24"/>
        </w:rPr>
        <w:t>Bedi</w:t>
      </w:r>
      <w:r w:rsidR="009A30AA">
        <w:rPr>
          <w:rFonts w:ascii="Arial" w:hAnsi="Arial" w:cs="Arial"/>
          <w:sz w:val="24"/>
          <w:szCs w:val="24"/>
        </w:rPr>
        <w:t xml:space="preserve">, Bennett, </w:t>
      </w:r>
      <w:r w:rsidR="004B534D">
        <w:rPr>
          <w:rFonts w:ascii="Arial" w:hAnsi="Arial" w:cs="Arial"/>
          <w:sz w:val="24"/>
          <w:szCs w:val="24"/>
        </w:rPr>
        <w:t xml:space="preserve">Escott, </w:t>
      </w:r>
      <w:r w:rsidR="008B65E4">
        <w:rPr>
          <w:rFonts w:ascii="Arial" w:hAnsi="Arial" w:cs="Arial"/>
          <w:sz w:val="24"/>
          <w:szCs w:val="24"/>
        </w:rPr>
        <w:t xml:space="preserve">John, </w:t>
      </w:r>
      <w:r w:rsidR="004B534D">
        <w:rPr>
          <w:rFonts w:ascii="Arial" w:hAnsi="Arial" w:cs="Arial"/>
          <w:sz w:val="24"/>
          <w:szCs w:val="24"/>
        </w:rPr>
        <w:t xml:space="preserve">Kahlon, </w:t>
      </w:r>
      <w:r w:rsidR="003F358A">
        <w:rPr>
          <w:rFonts w:ascii="Arial" w:hAnsi="Arial" w:cs="Arial"/>
          <w:sz w:val="24"/>
          <w:szCs w:val="24"/>
        </w:rPr>
        <w:t xml:space="preserve">Oakley, </w:t>
      </w:r>
      <w:r w:rsidR="009A30AA">
        <w:rPr>
          <w:rFonts w:ascii="Arial" w:hAnsi="Arial" w:cs="Arial"/>
          <w:sz w:val="24"/>
          <w:szCs w:val="24"/>
        </w:rPr>
        <w:t xml:space="preserve">Richardson, </w:t>
      </w:r>
      <w:r w:rsidR="00011E5A">
        <w:rPr>
          <w:rFonts w:ascii="Arial" w:hAnsi="Arial" w:cs="Arial"/>
          <w:sz w:val="24"/>
          <w:szCs w:val="24"/>
        </w:rPr>
        <w:t>S</w:t>
      </w:r>
      <w:r w:rsidR="008B65E4">
        <w:rPr>
          <w:rFonts w:ascii="Arial" w:hAnsi="Arial" w:cs="Arial"/>
          <w:sz w:val="24"/>
          <w:szCs w:val="24"/>
        </w:rPr>
        <w:t>mith</w:t>
      </w:r>
      <w:r w:rsidR="00011E5A">
        <w:rPr>
          <w:rFonts w:ascii="Arial" w:hAnsi="Arial" w:cs="Arial"/>
          <w:sz w:val="24"/>
          <w:szCs w:val="24"/>
        </w:rPr>
        <w:t>, Virdi</w:t>
      </w:r>
    </w:p>
    <w:p w14:paraId="1C6E7F7C" w14:textId="77777777" w:rsidR="00B61B64" w:rsidRDefault="009A497C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Present: </w:t>
      </w:r>
      <w:r>
        <w:rPr>
          <w:rFonts w:ascii="Arial" w:hAnsi="Arial" w:cs="Arial"/>
          <w:sz w:val="24"/>
          <w:szCs w:val="24"/>
        </w:rPr>
        <w:tab/>
      </w:r>
      <w:r w:rsidR="00B61B64">
        <w:rPr>
          <w:rFonts w:ascii="Arial" w:hAnsi="Arial" w:cs="Arial"/>
          <w:sz w:val="24"/>
          <w:szCs w:val="24"/>
        </w:rPr>
        <w:tab/>
      </w:r>
      <w:r w:rsidR="003F358A">
        <w:rPr>
          <w:rFonts w:ascii="Arial" w:hAnsi="Arial" w:cs="Arial"/>
          <w:sz w:val="24"/>
          <w:szCs w:val="24"/>
        </w:rPr>
        <w:t>Mrs J Freeland – Finance Assistant</w:t>
      </w:r>
    </w:p>
    <w:p w14:paraId="561D6920" w14:textId="0C899B18" w:rsidR="00B61B64" w:rsidRDefault="00B61B64" w:rsidP="00B61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Public:</w:t>
      </w:r>
      <w:r>
        <w:rPr>
          <w:rFonts w:ascii="Arial" w:hAnsi="Arial" w:cs="Arial"/>
          <w:sz w:val="24"/>
          <w:szCs w:val="24"/>
        </w:rPr>
        <w:tab/>
      </w:r>
      <w:r w:rsidR="009A30AA">
        <w:rPr>
          <w:rFonts w:ascii="Arial" w:hAnsi="Arial" w:cs="Arial"/>
          <w:sz w:val="24"/>
          <w:szCs w:val="24"/>
        </w:rPr>
        <w:t>2</w:t>
      </w:r>
      <w:r w:rsidR="009A30AA">
        <w:rPr>
          <w:rFonts w:ascii="Arial" w:hAnsi="Arial" w:cs="Arial"/>
          <w:sz w:val="24"/>
          <w:szCs w:val="24"/>
        </w:rPr>
        <w:tab/>
      </w:r>
      <w:r w:rsidR="009A30AA">
        <w:rPr>
          <w:rFonts w:ascii="Arial" w:hAnsi="Arial" w:cs="Arial"/>
          <w:sz w:val="24"/>
          <w:szCs w:val="24"/>
        </w:rPr>
        <w:tab/>
        <w:t xml:space="preserve">Press: </w:t>
      </w:r>
      <w:r w:rsidR="009A30AA">
        <w:rPr>
          <w:rFonts w:ascii="Arial" w:hAnsi="Arial" w:cs="Arial"/>
          <w:sz w:val="24"/>
          <w:szCs w:val="24"/>
        </w:rPr>
        <w:tab/>
        <w:t>1</w:t>
      </w:r>
    </w:p>
    <w:p w14:paraId="4156C97D" w14:textId="77777777" w:rsidR="00BF708B" w:rsidRPr="001B22EE" w:rsidRDefault="006D176A" w:rsidP="001B22EE">
      <w:pPr>
        <w:spacing w:after="0" w:line="240" w:lineRule="auto"/>
        <w:rPr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ab/>
      </w:r>
      <w:r w:rsidR="00D00D68">
        <w:rPr>
          <w:sz w:val="24"/>
          <w:szCs w:val="24"/>
        </w:rPr>
        <w:t xml:space="preserve">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91"/>
        <w:gridCol w:w="7003"/>
        <w:gridCol w:w="1495"/>
      </w:tblGrid>
      <w:tr w:rsidR="006A23BF" w:rsidRPr="0094224B" w14:paraId="3FDA8B21" w14:textId="77777777" w:rsidTr="30340462">
        <w:tc>
          <w:tcPr>
            <w:tcW w:w="1391" w:type="dxa"/>
          </w:tcPr>
          <w:p w14:paraId="397CAA96" w14:textId="77777777" w:rsidR="00FA7B1E" w:rsidRPr="0094224B" w:rsidRDefault="00FA7B1E">
            <w:pPr>
              <w:rPr>
                <w:rFonts w:ascii="Arial" w:hAnsi="Arial" w:cs="Arial"/>
                <w:sz w:val="24"/>
                <w:szCs w:val="24"/>
              </w:rPr>
            </w:pPr>
            <w:r w:rsidRPr="0094224B">
              <w:rPr>
                <w:rFonts w:ascii="Arial" w:hAnsi="Arial" w:cs="Arial"/>
                <w:sz w:val="24"/>
                <w:szCs w:val="24"/>
              </w:rPr>
              <w:t>REF:</w:t>
            </w:r>
          </w:p>
        </w:tc>
        <w:tc>
          <w:tcPr>
            <w:tcW w:w="7003" w:type="dxa"/>
          </w:tcPr>
          <w:p w14:paraId="7EA8FEBA" w14:textId="77777777" w:rsidR="00B42BDC" w:rsidRPr="00B42BDC" w:rsidRDefault="00B42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441154A" w14:textId="77777777" w:rsidR="00FA7B1E" w:rsidRPr="0094224B" w:rsidRDefault="001B22EE">
            <w:pPr>
              <w:rPr>
                <w:rFonts w:ascii="Arial" w:hAnsi="Arial" w:cs="Arial"/>
                <w:sz w:val="24"/>
                <w:szCs w:val="24"/>
              </w:rPr>
            </w:pPr>
            <w:r w:rsidRPr="0094224B">
              <w:rPr>
                <w:rFonts w:ascii="Arial" w:hAnsi="Arial" w:cs="Arial"/>
                <w:sz w:val="24"/>
                <w:szCs w:val="24"/>
              </w:rPr>
              <w:t>ACTION POINTS</w:t>
            </w:r>
          </w:p>
        </w:tc>
      </w:tr>
      <w:tr w:rsidR="007F5F38" w:rsidRPr="0094224B" w14:paraId="508F6597" w14:textId="77777777" w:rsidTr="30340462">
        <w:tc>
          <w:tcPr>
            <w:tcW w:w="1391" w:type="dxa"/>
          </w:tcPr>
          <w:p w14:paraId="3E184343" w14:textId="17EED14F" w:rsidR="007F5F38" w:rsidRDefault="003F358A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</w:t>
            </w:r>
            <w:r w:rsidR="004B534D">
              <w:rPr>
                <w:rFonts w:ascii="Arial" w:hAnsi="Arial" w:cs="Arial"/>
                <w:sz w:val="24"/>
                <w:szCs w:val="24"/>
              </w:rPr>
              <w:t>/20</w:t>
            </w:r>
            <w:r w:rsidR="007F5F38">
              <w:rPr>
                <w:rFonts w:ascii="Arial" w:hAnsi="Arial" w:cs="Arial"/>
                <w:sz w:val="24"/>
                <w:szCs w:val="24"/>
              </w:rPr>
              <w:t>/0</w:t>
            </w:r>
            <w:r w:rsidR="004458D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003" w:type="dxa"/>
          </w:tcPr>
          <w:p w14:paraId="43D925C0" w14:textId="77777777" w:rsidR="007F5F38" w:rsidRDefault="007F5F38" w:rsidP="00DB5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F38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14:paraId="7169514B" w14:textId="1E82702A" w:rsidR="009C0F45" w:rsidRDefault="00011E5A" w:rsidP="009A30AA">
            <w:pPr>
              <w:rPr>
                <w:rFonts w:ascii="Arial" w:hAnsi="Arial" w:cs="Arial"/>
                <w:sz w:val="24"/>
                <w:szCs w:val="24"/>
              </w:rPr>
            </w:pPr>
            <w:r w:rsidRPr="00011E5A">
              <w:rPr>
                <w:rFonts w:ascii="Arial" w:hAnsi="Arial" w:cs="Arial"/>
                <w:sz w:val="24"/>
                <w:szCs w:val="24"/>
              </w:rPr>
              <w:t>The 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welcomed</w:t>
            </w:r>
            <w:r w:rsidR="00F41718">
              <w:rPr>
                <w:rFonts w:ascii="Arial" w:hAnsi="Arial" w:cs="Arial"/>
                <w:sz w:val="24"/>
                <w:szCs w:val="24"/>
              </w:rPr>
              <w:t xml:space="preserve"> tho</w:t>
            </w:r>
            <w:r>
              <w:rPr>
                <w:rFonts w:ascii="Arial" w:hAnsi="Arial" w:cs="Arial"/>
                <w:sz w:val="24"/>
                <w:szCs w:val="24"/>
              </w:rPr>
              <w:t xml:space="preserve">se present. </w:t>
            </w:r>
          </w:p>
          <w:p w14:paraId="0D15B75B" w14:textId="15EB7254" w:rsidR="00F41718" w:rsidRDefault="00F41718" w:rsidP="009A3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Smith informed members of the recent passing of a resident who had contributed to the village of Colnbrook and asked for a minute silence to be held for him and for residents who have also passed away. 1 minute silence was held. </w:t>
            </w:r>
          </w:p>
          <w:p w14:paraId="56BCAD43" w14:textId="7E038500" w:rsidR="00F41718" w:rsidRPr="009C0F45" w:rsidRDefault="00F41718" w:rsidP="009A30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5" w:type="dxa"/>
          </w:tcPr>
          <w:p w14:paraId="1F4FB996" w14:textId="77777777" w:rsidR="007F5F38" w:rsidRDefault="007F5F38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148" w:rsidRPr="0094224B" w14:paraId="6153DA52" w14:textId="77777777" w:rsidTr="30340462">
        <w:trPr>
          <w:trHeight w:val="666"/>
        </w:trPr>
        <w:tc>
          <w:tcPr>
            <w:tcW w:w="1391" w:type="dxa"/>
          </w:tcPr>
          <w:p w14:paraId="2839313E" w14:textId="2076F476" w:rsidR="00175148" w:rsidRDefault="004B534D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</w:t>
            </w:r>
            <w:r w:rsidR="003F358A">
              <w:rPr>
                <w:rFonts w:ascii="Arial" w:hAnsi="Arial" w:cs="Arial"/>
                <w:sz w:val="24"/>
                <w:szCs w:val="24"/>
              </w:rPr>
              <w:t>/0</w:t>
            </w:r>
            <w:r w:rsidR="004458D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003" w:type="dxa"/>
          </w:tcPr>
          <w:p w14:paraId="3522D3C4" w14:textId="77777777" w:rsidR="00175148" w:rsidRDefault="000A6B24" w:rsidP="00DB58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  <w:p w14:paraId="1422E18B" w14:textId="21580AEF" w:rsidR="000A6B24" w:rsidRPr="00011E5A" w:rsidRDefault="00F41718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Small.</w:t>
            </w:r>
          </w:p>
        </w:tc>
        <w:tc>
          <w:tcPr>
            <w:tcW w:w="1495" w:type="dxa"/>
          </w:tcPr>
          <w:p w14:paraId="19335516" w14:textId="77777777" w:rsidR="00175148" w:rsidRDefault="00175148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F38" w:rsidRPr="0094224B" w14:paraId="2517E74D" w14:textId="77777777" w:rsidTr="30340462">
        <w:tc>
          <w:tcPr>
            <w:tcW w:w="1391" w:type="dxa"/>
          </w:tcPr>
          <w:p w14:paraId="68EB77DE" w14:textId="57FED8AD" w:rsidR="007F5F38" w:rsidRDefault="003F358A" w:rsidP="00895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</w:t>
            </w:r>
            <w:r w:rsidR="005B78D1">
              <w:rPr>
                <w:rFonts w:ascii="Arial" w:hAnsi="Arial" w:cs="Arial"/>
                <w:sz w:val="24"/>
                <w:szCs w:val="24"/>
              </w:rPr>
              <w:t>20/</w:t>
            </w:r>
            <w:r w:rsidR="00574167">
              <w:rPr>
                <w:rFonts w:ascii="Arial" w:hAnsi="Arial" w:cs="Arial"/>
                <w:sz w:val="24"/>
                <w:szCs w:val="24"/>
              </w:rPr>
              <w:t>0</w:t>
            </w:r>
            <w:r w:rsidR="004458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03" w:type="dxa"/>
          </w:tcPr>
          <w:p w14:paraId="2C62780F" w14:textId="77777777" w:rsidR="00A70E06" w:rsidRDefault="00A70E06" w:rsidP="00DB58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14:paraId="5A8DA662" w14:textId="1CB1E377" w:rsidR="001C24D9" w:rsidRPr="001C24D9" w:rsidRDefault="00F41718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r w:rsidR="00C65D3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835DBD" w14:textId="20B005E9" w:rsidR="00011E5A" w:rsidRDefault="00011E5A" w:rsidP="005B78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DF84DA" w14:textId="7E905AEF" w:rsidR="00267273" w:rsidRDefault="00267273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Smith asked that at the last Full Parish meeting it had been agreed to debate the motion at this </w:t>
            </w:r>
            <w:r w:rsidR="00887D6D">
              <w:rPr>
                <w:rFonts w:ascii="Arial" w:hAnsi="Arial" w:cs="Arial"/>
                <w:sz w:val="24"/>
                <w:szCs w:val="24"/>
              </w:rPr>
              <w:t>meeting,</w:t>
            </w:r>
            <w:r>
              <w:rPr>
                <w:rFonts w:ascii="Arial" w:hAnsi="Arial" w:cs="Arial"/>
                <w:sz w:val="24"/>
                <w:szCs w:val="24"/>
              </w:rPr>
              <w:t xml:space="preserve"> but it was not on the agenda.</w:t>
            </w:r>
          </w:p>
          <w:p w14:paraId="630B5932" w14:textId="77777777" w:rsidR="00887D6D" w:rsidRDefault="00887D6D" w:rsidP="005B78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16541" w14:textId="26D6A8EF" w:rsidR="00267273" w:rsidRDefault="00267273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advised that notice of motions was required to be received 10 days prior to the meeting and in writing.</w:t>
            </w:r>
          </w:p>
          <w:p w14:paraId="4B29FB44" w14:textId="02FD6D9A" w:rsidR="00267273" w:rsidRDefault="00267273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Smith stated rule 9 </w:t>
            </w:r>
            <w:r w:rsidR="00C65D3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the Standing Orders which </w:t>
            </w:r>
            <w:r w:rsidR="00C65D3C">
              <w:rPr>
                <w:rFonts w:ascii="Arial" w:hAnsi="Arial" w:cs="Arial"/>
                <w:sz w:val="24"/>
                <w:szCs w:val="24"/>
              </w:rPr>
              <w:t xml:space="preserve">he felt took </w:t>
            </w:r>
            <w:r>
              <w:rPr>
                <w:rFonts w:ascii="Arial" w:hAnsi="Arial" w:cs="Arial"/>
                <w:sz w:val="24"/>
                <w:szCs w:val="24"/>
              </w:rPr>
              <w:t>precedent.</w:t>
            </w:r>
          </w:p>
          <w:p w14:paraId="4F625A47" w14:textId="77777777" w:rsidR="00887D6D" w:rsidRDefault="00887D6D" w:rsidP="005B78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A67D1" w14:textId="3AD43596" w:rsidR="00267273" w:rsidRPr="00267273" w:rsidRDefault="00267273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 advised of the 10 </w:t>
            </w:r>
            <w:r w:rsidR="0055778E">
              <w:rPr>
                <w:rFonts w:ascii="Arial" w:hAnsi="Arial" w:cs="Arial"/>
                <w:sz w:val="24"/>
                <w:szCs w:val="24"/>
              </w:rPr>
              <w:t>days’ notice</w:t>
            </w:r>
            <w:r w:rsidR="00C65D3C">
              <w:rPr>
                <w:rFonts w:ascii="Arial" w:hAnsi="Arial" w:cs="Arial"/>
                <w:sz w:val="24"/>
                <w:szCs w:val="24"/>
              </w:rPr>
              <w:t>, which had not been received and referred to a</w:t>
            </w:r>
            <w:r>
              <w:rPr>
                <w:rFonts w:ascii="Arial" w:hAnsi="Arial" w:cs="Arial"/>
                <w:sz w:val="24"/>
                <w:szCs w:val="24"/>
              </w:rPr>
              <w:t>dvice received.</w:t>
            </w:r>
          </w:p>
          <w:p w14:paraId="4099DC69" w14:textId="1D2C7B50" w:rsidR="00267273" w:rsidRPr="00FA1633" w:rsidRDefault="00267273" w:rsidP="005B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</w:tcPr>
          <w:p w14:paraId="69A975C5" w14:textId="77777777" w:rsidR="007F5F38" w:rsidRDefault="007F5F38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58A" w:rsidRPr="0094224B" w14:paraId="18C7D2DE" w14:textId="77777777" w:rsidTr="30340462">
        <w:trPr>
          <w:trHeight w:val="690"/>
        </w:trPr>
        <w:tc>
          <w:tcPr>
            <w:tcW w:w="1391" w:type="dxa"/>
          </w:tcPr>
          <w:p w14:paraId="21113B8F" w14:textId="201C417F" w:rsidR="003F358A" w:rsidRDefault="003F358A" w:rsidP="00FA1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</w:t>
            </w:r>
            <w:r w:rsidR="00FA1633">
              <w:rPr>
                <w:rFonts w:ascii="Arial" w:hAnsi="Arial" w:cs="Arial"/>
                <w:sz w:val="24"/>
                <w:szCs w:val="24"/>
              </w:rPr>
              <w:t>20/0</w:t>
            </w:r>
            <w:r w:rsidR="004458DE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003" w:type="dxa"/>
          </w:tcPr>
          <w:p w14:paraId="2D269479" w14:textId="34994DDB" w:rsidR="00DA56CF" w:rsidRDefault="00267273" w:rsidP="00175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Adoption of Budget and Precept for 2021/2022</w:t>
            </w:r>
          </w:p>
          <w:p w14:paraId="645C6E30" w14:textId="2298FEAC" w:rsidR="001C24D9" w:rsidRDefault="00267273" w:rsidP="00175148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67273">
              <w:rPr>
                <w:rFonts w:ascii="Arial" w:hAnsi="Arial" w:cs="Arial"/>
                <w:bCs/>
                <w:sz w:val="24"/>
                <w:szCs w:val="24"/>
                <w:u w:val="single"/>
              </w:rPr>
              <w:t>To approve the budget for 2021/2022 as amended by the F&amp;P Committee</w:t>
            </w:r>
          </w:p>
          <w:p w14:paraId="626EC8F3" w14:textId="77777777" w:rsidR="00887D6D" w:rsidRPr="00267273" w:rsidRDefault="00887D6D" w:rsidP="00175148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1A9FE4FE" w14:textId="790A2CD7" w:rsidR="00267273" w:rsidRDefault="00267217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A copy of the budget sheet had been previously issued to all members</w:t>
            </w:r>
            <w:r w:rsidR="00C65D3C">
              <w:rPr>
                <w:rFonts w:ascii="Arial" w:hAnsi="Arial" w:cs="Arial"/>
                <w:bCs/>
                <w:sz w:val="24"/>
                <w:szCs w:val="24"/>
              </w:rPr>
              <w:t>.  The Chair of Finance, Cllr Escott, read out a</w:t>
            </w:r>
            <w:r>
              <w:rPr>
                <w:rFonts w:ascii="Arial" w:hAnsi="Arial" w:cs="Arial"/>
                <w:bCs/>
                <w:sz w:val="24"/>
                <w:szCs w:val="24"/>
              </w:rPr>
              <w:t>dvice from the Clerk</w:t>
            </w:r>
            <w:r w:rsidR="00C65D3C">
              <w:rPr>
                <w:rFonts w:ascii="Arial" w:hAnsi="Arial" w:cs="Arial"/>
                <w:bCs/>
                <w:sz w:val="24"/>
                <w:szCs w:val="24"/>
              </w:rPr>
              <w:t>. Cllr Smith requested a copy of the advice.</w:t>
            </w:r>
          </w:p>
          <w:p w14:paraId="64DBD82C" w14:textId="6100EE9E" w:rsidR="00267217" w:rsidRDefault="00267217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E67266" w14:textId="311FF4D1" w:rsidR="0055778E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Chair informed all Cllrs that the rules for debate would be applied, with Cllr Escott moving the budget and speaking for up to 5 minutes and any Cllr wishing to speak being allowed to do so once </w:t>
            </w:r>
            <w:r w:rsidR="00887D6D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for up to 3 minutes. </w:t>
            </w:r>
          </w:p>
          <w:p w14:paraId="35D2A9CD" w14:textId="61DC8089" w:rsidR="0055778E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AE496B" w14:textId="77777777" w:rsidR="0055778E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debate included:</w:t>
            </w:r>
          </w:p>
          <w:p w14:paraId="071BB3CF" w14:textId="06CA5CAC" w:rsidR="0055778E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5F6BEA">
              <w:rPr>
                <w:rFonts w:ascii="Arial" w:hAnsi="Arial" w:cs="Arial"/>
                <w:bCs/>
                <w:sz w:val="24"/>
                <w:szCs w:val="24"/>
              </w:rPr>
              <w:t xml:space="preserve"> precept ‘holiday payment’ for residents during 2021/2022</w:t>
            </w:r>
          </w:p>
          <w:p w14:paraId="256480D2" w14:textId="34F8449F" w:rsidR="0055778E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5F6BEA">
              <w:rPr>
                <w:rFonts w:ascii="Arial" w:hAnsi="Arial" w:cs="Arial"/>
                <w:bCs/>
                <w:sz w:val="24"/>
                <w:szCs w:val="24"/>
              </w:rPr>
              <w:t xml:space="preserve"> possible reduction of precept</w:t>
            </w:r>
          </w:p>
          <w:p w14:paraId="6EE8A309" w14:textId="0D34DCF0" w:rsidR="0055778E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5F6BEA">
              <w:rPr>
                <w:rFonts w:ascii="Arial" w:hAnsi="Arial" w:cs="Arial"/>
                <w:bCs/>
                <w:sz w:val="24"/>
                <w:szCs w:val="24"/>
              </w:rPr>
              <w:t>he lack data as to how these would affect the budget</w:t>
            </w:r>
          </w:p>
          <w:p w14:paraId="7F4E68F2" w14:textId="1B8B3764" w:rsidR="0055778E" w:rsidRDefault="005F6BEA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EMR and projects planned for 21/2</w:t>
            </w:r>
            <w:r w:rsidR="0055778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BCF0D0B" w14:textId="46D8C780" w:rsidR="00267217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5F6BEA">
              <w:rPr>
                <w:rFonts w:ascii="Arial" w:hAnsi="Arial" w:cs="Arial"/>
                <w:bCs/>
                <w:sz w:val="24"/>
                <w:szCs w:val="24"/>
              </w:rPr>
              <w:t>onies carried forward.</w:t>
            </w:r>
          </w:p>
          <w:p w14:paraId="056A60FB" w14:textId="77777777" w:rsidR="0055778E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1AB11B" w14:textId="31FFB085" w:rsidR="005F6BEA" w:rsidRDefault="005F6BEA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 Puja wished it to be minuted that she felt that Cllr Escott was bringing the Council into disrepute.</w:t>
            </w:r>
          </w:p>
          <w:p w14:paraId="3923B9CE" w14:textId="77777777" w:rsidR="00887D6D" w:rsidRDefault="00887D6D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5228B5" w14:textId="49A8D386" w:rsidR="005F6BEA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Once all Cllrs who wanted to speak had done so, </w:t>
            </w:r>
            <w:r w:rsidR="00887D6D">
              <w:rPr>
                <w:rFonts w:ascii="Arial" w:hAnsi="Arial" w:cs="Arial"/>
                <w:bCs/>
                <w:sz w:val="24"/>
                <w:szCs w:val="24"/>
              </w:rPr>
              <w:t xml:space="preserve">the debate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was closed, and Cllr Escott moved the budget to the vote. </w:t>
            </w:r>
          </w:p>
          <w:p w14:paraId="077A4204" w14:textId="77777777" w:rsidR="0055778E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A744D3" w14:textId="33081796" w:rsidR="00267217" w:rsidRPr="005F6BEA" w:rsidRDefault="00267217" w:rsidP="001751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7DB387" w14:textId="1F8FF630" w:rsidR="00267217" w:rsidRDefault="005F6BEA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Following the discussions</w:t>
            </w:r>
            <w:r w:rsidR="00887D6D">
              <w:rPr>
                <w:rFonts w:ascii="Arial" w:hAnsi="Arial" w:cs="Arial"/>
                <w:bCs/>
                <w:sz w:val="24"/>
                <w:szCs w:val="24"/>
              </w:rPr>
              <w:t xml:space="preserve">, which </w:t>
            </w:r>
            <w:r w:rsidR="0055778E">
              <w:rPr>
                <w:rFonts w:ascii="Arial" w:hAnsi="Arial" w:cs="Arial"/>
                <w:bCs/>
                <w:sz w:val="24"/>
                <w:szCs w:val="24"/>
              </w:rPr>
              <w:t>includ</w:t>
            </w:r>
            <w:r w:rsidR="00887D6D">
              <w:rPr>
                <w:rFonts w:ascii="Arial" w:hAnsi="Arial" w:cs="Arial"/>
                <w:bCs/>
                <w:sz w:val="24"/>
                <w:szCs w:val="24"/>
              </w:rPr>
              <w:t>ed</w:t>
            </w:r>
            <w:r w:rsidR="0055778E">
              <w:rPr>
                <w:rFonts w:ascii="Arial" w:hAnsi="Arial" w:cs="Arial"/>
                <w:bCs/>
                <w:sz w:val="24"/>
                <w:szCs w:val="24"/>
              </w:rPr>
              <w:t xml:space="preserve"> Cllr Smith moving to adjourn the debate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872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C301B">
              <w:rPr>
                <w:rFonts w:ascii="Arial" w:hAnsi="Arial" w:cs="Arial"/>
                <w:bCs/>
                <w:sz w:val="24"/>
                <w:szCs w:val="24"/>
              </w:rPr>
              <w:t>the Council was advised that SBC required confirmation of the precept by 1</w:t>
            </w:r>
            <w:r w:rsidR="00AC301B" w:rsidRPr="00AC301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AC301B">
              <w:rPr>
                <w:rFonts w:ascii="Arial" w:hAnsi="Arial" w:cs="Arial"/>
                <w:bCs/>
                <w:sz w:val="24"/>
                <w:szCs w:val="24"/>
              </w:rPr>
              <w:t xml:space="preserve"> February. I</w:t>
            </w:r>
            <w:r w:rsidR="00267217">
              <w:rPr>
                <w:rFonts w:ascii="Arial" w:hAnsi="Arial" w:cs="Arial"/>
                <w:bCs/>
                <w:sz w:val="24"/>
                <w:szCs w:val="24"/>
              </w:rPr>
              <w:t xml:space="preserve">t was proposed </w:t>
            </w:r>
            <w:r w:rsidR="0055778E">
              <w:rPr>
                <w:rFonts w:ascii="Arial" w:hAnsi="Arial" w:cs="Arial"/>
                <w:bCs/>
                <w:sz w:val="24"/>
                <w:szCs w:val="24"/>
              </w:rPr>
              <w:t xml:space="preserve">again </w:t>
            </w:r>
            <w:r w:rsidR="00267217">
              <w:rPr>
                <w:rFonts w:ascii="Arial" w:hAnsi="Arial" w:cs="Arial"/>
                <w:bCs/>
                <w:sz w:val="24"/>
                <w:szCs w:val="24"/>
              </w:rPr>
              <w:t xml:space="preserve">by Cllr Escott, seconded by Cllr Bennett that the budget for 2021/2022 as presented at this meeting </w:t>
            </w:r>
            <w:r w:rsidR="0055778E">
              <w:rPr>
                <w:rFonts w:ascii="Arial" w:hAnsi="Arial" w:cs="Arial"/>
                <w:bCs/>
                <w:sz w:val="24"/>
                <w:szCs w:val="24"/>
              </w:rPr>
              <w:t xml:space="preserve">be moved to the vote and </w:t>
            </w:r>
            <w:r w:rsidR="00267217">
              <w:rPr>
                <w:rFonts w:ascii="Arial" w:hAnsi="Arial" w:cs="Arial"/>
                <w:bCs/>
                <w:sz w:val="24"/>
                <w:szCs w:val="24"/>
              </w:rPr>
              <w:t xml:space="preserve">be </w:t>
            </w:r>
            <w:r w:rsidR="00A75CB3">
              <w:rPr>
                <w:rFonts w:ascii="Arial" w:hAnsi="Arial" w:cs="Arial"/>
                <w:bCs/>
                <w:sz w:val="24"/>
                <w:szCs w:val="24"/>
              </w:rPr>
              <w:t>approved.  The voting being:</w:t>
            </w:r>
          </w:p>
          <w:p w14:paraId="6FECB1D4" w14:textId="77777777" w:rsidR="0055778E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4B88BF" w14:textId="5564B7DC" w:rsidR="00A75CB3" w:rsidRDefault="00A75CB3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For: Cllrs Bennett, Escott, Oakley, Rana, Richardson</w:t>
            </w:r>
          </w:p>
          <w:p w14:paraId="13EE65F1" w14:textId="2036EF24" w:rsidR="00A75CB3" w:rsidRDefault="00A75CB3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Against: 0</w:t>
            </w:r>
          </w:p>
          <w:p w14:paraId="7680E8DA" w14:textId="666EFEF6" w:rsidR="00A75CB3" w:rsidRDefault="00A75CB3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Abstaining: 0</w:t>
            </w:r>
          </w:p>
          <w:p w14:paraId="4B380167" w14:textId="77777777" w:rsidR="0055778E" w:rsidRDefault="0055778E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33C4A0" w14:textId="308116B1" w:rsidR="00A75CB3" w:rsidRDefault="00A75CB3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following Cllrs informed that they would not be voting</w:t>
            </w:r>
            <w:r w:rsidR="00F11A0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03EAFEE" w14:textId="1480AE79" w:rsidR="005F6BEA" w:rsidRDefault="005F6BEA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Cllrs Babuta, Bedi, Joyce, Kanwar, Smith, Virdi</w:t>
            </w:r>
          </w:p>
          <w:p w14:paraId="3FC582CE" w14:textId="77777777" w:rsidR="00A75CB3" w:rsidRPr="005F6BEA" w:rsidRDefault="00A75CB3" w:rsidP="001751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B6CF1F" w14:textId="1B800C3E" w:rsidR="00267273" w:rsidRDefault="00A75CB3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Following the vote, the</w:t>
            </w:r>
            <w:r w:rsidR="00887D6D">
              <w:rPr>
                <w:rFonts w:ascii="Arial" w:hAnsi="Arial" w:cs="Arial"/>
                <w:bCs/>
                <w:sz w:val="24"/>
                <w:szCs w:val="24"/>
              </w:rPr>
              <w:t xml:space="preserve"> budget was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carried with 5 in favour.</w:t>
            </w:r>
          </w:p>
          <w:p w14:paraId="4439E0FC" w14:textId="7B7904CD" w:rsidR="00267273" w:rsidRPr="005F6BEA" w:rsidRDefault="00267273" w:rsidP="001751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BA23D5" w14:textId="3E9AA4AF" w:rsidR="00267273" w:rsidRDefault="00267273" w:rsidP="00175148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67273">
              <w:rPr>
                <w:rFonts w:ascii="Arial" w:hAnsi="Arial" w:cs="Arial"/>
                <w:bCs/>
                <w:sz w:val="24"/>
                <w:szCs w:val="24"/>
                <w:u w:val="single"/>
              </w:rPr>
              <w:t>To approve &amp; adopt the rate of the Precept and authorise the Clerk to inform SBC</w:t>
            </w:r>
          </w:p>
          <w:p w14:paraId="4DACA65D" w14:textId="16313F53" w:rsidR="0055778E" w:rsidRDefault="0055778E" w:rsidP="00175148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1935C7EE" w14:textId="29B0B888" w:rsidR="00887D6D" w:rsidRDefault="00A75CB3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Following </w:t>
            </w:r>
            <w:r w:rsidR="005F6BEA">
              <w:rPr>
                <w:rFonts w:ascii="Arial" w:hAnsi="Arial" w:cs="Arial"/>
                <w:bCs/>
                <w:sz w:val="24"/>
                <w:szCs w:val="24"/>
              </w:rPr>
              <w:t xml:space="preserve">further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discussion</w:t>
            </w:r>
            <w:r w:rsidR="0055778E">
              <w:rPr>
                <w:rFonts w:ascii="Arial" w:hAnsi="Arial" w:cs="Arial"/>
                <w:bCs/>
                <w:sz w:val="24"/>
                <w:szCs w:val="24"/>
              </w:rPr>
              <w:t xml:space="preserve"> around the removal of the precept and the fact that </w:t>
            </w:r>
            <w:r w:rsidR="00887D6D"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  <w:r w:rsidR="0055778E">
              <w:rPr>
                <w:rFonts w:ascii="Arial" w:hAnsi="Arial" w:cs="Arial"/>
                <w:bCs/>
                <w:sz w:val="24"/>
                <w:szCs w:val="24"/>
              </w:rPr>
              <w:t xml:space="preserve">written motion or analysis had been received for Cllrs to consider,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Chair noted that the budget </w:t>
            </w:r>
            <w:r w:rsidR="005F6BEA">
              <w:rPr>
                <w:rFonts w:ascii="Arial" w:hAnsi="Arial" w:cs="Arial"/>
                <w:bCs/>
                <w:sz w:val="24"/>
                <w:szCs w:val="24"/>
              </w:rPr>
              <w:t xml:space="preserve">had been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approved with the precept being </w:t>
            </w:r>
            <w:r w:rsidR="005F6BEA">
              <w:rPr>
                <w:rFonts w:ascii="Arial" w:hAnsi="Arial" w:cs="Arial"/>
                <w:bCs/>
                <w:sz w:val="24"/>
                <w:szCs w:val="24"/>
              </w:rPr>
              <w:t>£103,00</w:t>
            </w:r>
            <w:r w:rsidR="008F77C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F6BE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the same as 2020/2021</w:t>
            </w:r>
            <w:r w:rsidR="009813E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255DE6B3" w14:textId="77777777" w:rsidR="00887D6D" w:rsidRDefault="00887D6D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0F1F31" w14:textId="5CE50339" w:rsidR="00267273" w:rsidRDefault="009813E6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Following </w:t>
            </w:r>
            <w:r w:rsidR="00FB3144">
              <w:rPr>
                <w:rFonts w:ascii="Arial" w:hAnsi="Arial" w:cs="Arial"/>
                <w:bCs/>
                <w:sz w:val="24"/>
                <w:szCs w:val="24"/>
              </w:rPr>
              <w:t xml:space="preserve">further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comments and discussions regarding </w:t>
            </w:r>
            <w:r w:rsidR="00887D6D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78725D">
              <w:rPr>
                <w:rFonts w:ascii="Arial" w:hAnsi="Arial" w:cs="Arial"/>
                <w:bCs/>
                <w:sz w:val="24"/>
                <w:szCs w:val="24"/>
              </w:rPr>
              <w:t>separate vote in relation to the precept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the Chair advised that </w:t>
            </w:r>
            <w:r w:rsidR="00A75CB3">
              <w:rPr>
                <w:rFonts w:ascii="Arial" w:hAnsi="Arial" w:cs="Arial"/>
                <w:bCs/>
                <w:sz w:val="24"/>
                <w:szCs w:val="24"/>
              </w:rPr>
              <w:t xml:space="preserve">there would be no </w:t>
            </w:r>
            <w:r w:rsidR="005F6BEA">
              <w:rPr>
                <w:rFonts w:ascii="Arial" w:hAnsi="Arial" w:cs="Arial"/>
                <w:bCs/>
                <w:sz w:val="24"/>
                <w:szCs w:val="24"/>
              </w:rPr>
              <w:t xml:space="preserve">need for a </w:t>
            </w:r>
            <w:r w:rsidR="00C65D3C">
              <w:rPr>
                <w:rFonts w:ascii="Arial" w:hAnsi="Arial" w:cs="Arial"/>
                <w:bCs/>
                <w:sz w:val="24"/>
                <w:szCs w:val="24"/>
              </w:rPr>
              <w:t xml:space="preserve">separate </w:t>
            </w:r>
            <w:r w:rsidR="00A75CB3">
              <w:rPr>
                <w:rFonts w:ascii="Arial" w:hAnsi="Arial" w:cs="Arial"/>
                <w:bCs/>
                <w:sz w:val="24"/>
                <w:szCs w:val="24"/>
              </w:rPr>
              <w:t>vote on the precept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as it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was included in the budget sheet 2021/2022</w:t>
            </w:r>
            <w:r w:rsidR="00887D6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which had been agreed</w:t>
            </w:r>
            <w:r w:rsidR="005F6BE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14:paraId="34DC42FF" w14:textId="77777777" w:rsidR="00887D6D" w:rsidRDefault="00887D6D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E9C18D" w14:textId="229DA469" w:rsidR="00952537" w:rsidRPr="0091174B" w:rsidRDefault="00952537" w:rsidP="000971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95" w:type="dxa"/>
          </w:tcPr>
          <w:p w14:paraId="30B320AE" w14:textId="77777777" w:rsidR="003F358A" w:rsidRDefault="003F358A" w:rsidP="00DB5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FC279" w14:textId="77777777" w:rsidR="00AB28E2" w:rsidRDefault="00AB28E2" w:rsidP="005555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1CDBE" w14:textId="77777777" w:rsidR="00B33613" w:rsidRDefault="00B33613" w:rsidP="000971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74103" w14:textId="77777777" w:rsidR="00C65D3C" w:rsidRDefault="00C65D3C" w:rsidP="000971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5A072" w14:textId="77777777" w:rsidR="00C65D3C" w:rsidRDefault="00C65D3C" w:rsidP="000971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9809C" w14:textId="1FAC6912" w:rsidR="00C65D3C" w:rsidRDefault="00C65D3C" w:rsidP="000971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Cllr Escott</w:t>
            </w:r>
          </w:p>
        </w:tc>
      </w:tr>
      <w:tr w:rsidR="00537E9B" w:rsidRPr="0094224B" w14:paraId="2C623A41" w14:textId="77777777" w:rsidTr="30340462">
        <w:tc>
          <w:tcPr>
            <w:tcW w:w="1391" w:type="dxa"/>
          </w:tcPr>
          <w:p w14:paraId="653A04F2" w14:textId="77777777" w:rsidR="00537E9B" w:rsidRDefault="00537E9B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3" w:type="dxa"/>
          </w:tcPr>
          <w:p w14:paraId="7DDC9E90" w14:textId="128F5978" w:rsidR="00537E9B" w:rsidRPr="00A465D1" w:rsidRDefault="00537E9B" w:rsidP="004C00D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B61D2F5" w14:textId="1B090302" w:rsidR="00C82EFA" w:rsidRDefault="00537E9B" w:rsidP="006F4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Committee members </w:t>
            </w:r>
            <w:r w:rsidR="004C00DD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note that the next meeting </w:t>
            </w:r>
            <w:r w:rsidR="00156C55">
              <w:rPr>
                <w:rFonts w:ascii="Arial" w:hAnsi="Arial" w:cs="Arial"/>
                <w:sz w:val="24"/>
                <w:szCs w:val="24"/>
              </w:rPr>
              <w:t xml:space="preserve">of the Full Parish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A75CB3">
              <w:rPr>
                <w:rFonts w:ascii="Arial" w:hAnsi="Arial" w:cs="Arial"/>
                <w:sz w:val="24"/>
                <w:szCs w:val="24"/>
              </w:rPr>
              <w:t>2</w:t>
            </w:r>
            <w:r w:rsidR="00A75CB3" w:rsidRPr="00A75CB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A75CB3">
              <w:rPr>
                <w:rFonts w:ascii="Arial" w:hAnsi="Arial" w:cs="Arial"/>
                <w:sz w:val="24"/>
                <w:szCs w:val="24"/>
              </w:rPr>
              <w:t xml:space="preserve"> February </w:t>
            </w:r>
            <w:r w:rsidR="00C6122C">
              <w:rPr>
                <w:rFonts w:ascii="Arial" w:hAnsi="Arial" w:cs="Arial"/>
                <w:sz w:val="24"/>
                <w:szCs w:val="24"/>
              </w:rPr>
              <w:t>2021</w:t>
            </w:r>
            <w:r w:rsidR="006F43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A635CA" w14:textId="540DAAE4" w:rsidR="006F4326" w:rsidRPr="00A465D1" w:rsidRDefault="006F4326" w:rsidP="006F43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5" w:type="dxa"/>
          </w:tcPr>
          <w:p w14:paraId="7F6A4EE9" w14:textId="77777777" w:rsidR="00537E9B" w:rsidRDefault="00537E9B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1F2FD" w14:textId="77777777" w:rsidR="00516716" w:rsidRPr="00516716" w:rsidRDefault="00516716" w:rsidP="00AE6D82">
      <w:pPr>
        <w:rPr>
          <w:rFonts w:ascii="Arial" w:hAnsi="Arial" w:cs="Arial"/>
          <w:sz w:val="12"/>
          <w:szCs w:val="12"/>
        </w:rPr>
      </w:pPr>
    </w:p>
    <w:p w14:paraId="6F8F25BE" w14:textId="7A275288" w:rsidR="00B76B23" w:rsidRDefault="00AE6D82" w:rsidP="00AE6D82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T</w:t>
      </w:r>
      <w:r w:rsidR="00DE45BE">
        <w:rPr>
          <w:rFonts w:ascii="Arial" w:hAnsi="Arial" w:cs="Arial"/>
          <w:sz w:val="24"/>
        </w:rPr>
        <w:t>h</w:t>
      </w:r>
      <w:r w:rsidR="00FE448A">
        <w:rPr>
          <w:rFonts w:ascii="Arial" w:hAnsi="Arial" w:cs="Arial"/>
          <w:sz w:val="24"/>
        </w:rPr>
        <w:t xml:space="preserve">is Part of the </w:t>
      </w:r>
      <w:r w:rsidR="004A007A" w:rsidRPr="00AA3AB9">
        <w:rPr>
          <w:rFonts w:ascii="Arial" w:hAnsi="Arial" w:cs="Arial"/>
          <w:sz w:val="24"/>
        </w:rPr>
        <w:t>meeting closed at</w:t>
      </w:r>
      <w:r w:rsidR="0096453C">
        <w:rPr>
          <w:rFonts w:ascii="Arial" w:hAnsi="Arial" w:cs="Arial"/>
          <w:sz w:val="24"/>
        </w:rPr>
        <w:t xml:space="preserve"> </w:t>
      </w:r>
      <w:r w:rsidR="00014C5F" w:rsidRPr="009813E6">
        <w:rPr>
          <w:rFonts w:ascii="Arial" w:hAnsi="Arial" w:cs="Arial"/>
          <w:sz w:val="24"/>
        </w:rPr>
        <w:t>2</w:t>
      </w:r>
      <w:r w:rsidR="009813E6" w:rsidRPr="009813E6">
        <w:rPr>
          <w:rFonts w:ascii="Arial" w:hAnsi="Arial" w:cs="Arial"/>
          <w:sz w:val="24"/>
        </w:rPr>
        <w:t>0.56</w:t>
      </w:r>
      <w:r w:rsidR="0096453C" w:rsidRPr="009813E6">
        <w:rPr>
          <w:rFonts w:ascii="Arial" w:hAnsi="Arial" w:cs="Arial"/>
          <w:sz w:val="24"/>
        </w:rPr>
        <w:t>pm</w:t>
      </w:r>
      <w:r w:rsidRPr="009813E6">
        <w:rPr>
          <w:rFonts w:ascii="Arial" w:hAnsi="Arial" w:cs="Arial"/>
          <w:sz w:val="24"/>
        </w:rPr>
        <w:t>.</w:t>
      </w:r>
      <w:r w:rsidR="00766325" w:rsidRPr="00A75CB3">
        <w:rPr>
          <w:rFonts w:ascii="Arial" w:hAnsi="Arial" w:cs="Arial"/>
          <w:color w:val="FF0000"/>
          <w:sz w:val="24"/>
        </w:rPr>
        <w:t xml:space="preserve"> </w:t>
      </w:r>
    </w:p>
    <w:p w14:paraId="51961B80" w14:textId="77777777" w:rsidR="009813E6" w:rsidRPr="00A75CB3" w:rsidRDefault="009813E6" w:rsidP="00AE6D82">
      <w:pPr>
        <w:rPr>
          <w:rFonts w:ascii="Arial" w:hAnsi="Arial" w:cs="Arial"/>
          <w:color w:val="FF0000"/>
          <w:sz w:val="24"/>
        </w:rPr>
      </w:pPr>
    </w:p>
    <w:p w14:paraId="61A7DFE2" w14:textId="4B231821" w:rsidR="00A3289F" w:rsidRDefault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</w:t>
      </w:r>
      <w:r w:rsidR="005D1436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 xml:space="preserve">ned--------------------------------------------------- </w:t>
      </w:r>
      <w:r w:rsidR="00887D6D">
        <w:rPr>
          <w:rFonts w:ascii="Arial" w:hAnsi="Arial" w:cs="Arial"/>
          <w:sz w:val="24"/>
        </w:rPr>
        <w:t xml:space="preserve">Chair </w:t>
      </w:r>
      <w:r w:rsidR="00887D6D">
        <w:rPr>
          <w:rFonts w:ascii="Arial" w:hAnsi="Arial" w:cs="Arial"/>
          <w:sz w:val="24"/>
        </w:rPr>
        <w:tab/>
        <w:t xml:space="preserve"> Date</w:t>
      </w:r>
      <w:r>
        <w:rPr>
          <w:rFonts w:ascii="Arial" w:hAnsi="Arial" w:cs="Arial"/>
          <w:sz w:val="24"/>
        </w:rPr>
        <w:t>:</w:t>
      </w:r>
    </w:p>
    <w:p w14:paraId="0044D6AB" w14:textId="51FE09CE" w:rsidR="00A3289F" w:rsidRDefault="00A3289F" w:rsidP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Signed--------------------------------------------------- Clerk   </w:t>
      </w:r>
      <w:r w:rsidR="00887D6D">
        <w:rPr>
          <w:rFonts w:ascii="Arial" w:hAnsi="Arial" w:cs="Arial"/>
          <w:sz w:val="24"/>
        </w:rPr>
        <w:tab/>
        <w:t xml:space="preserve"> Date</w:t>
      </w:r>
      <w:r>
        <w:rPr>
          <w:rFonts w:ascii="Arial" w:hAnsi="Arial" w:cs="Arial"/>
          <w:sz w:val="24"/>
        </w:rPr>
        <w:t>:</w:t>
      </w:r>
    </w:p>
    <w:p w14:paraId="54BBAEFF" w14:textId="382160CF" w:rsidR="00FE448A" w:rsidRDefault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Signed--------------------------------------------------- Witness   Date:</w:t>
      </w:r>
    </w:p>
    <w:p w14:paraId="738BB37F" w14:textId="5BD0E329" w:rsidR="00BC1845" w:rsidRDefault="00BC1845">
      <w:pPr>
        <w:rPr>
          <w:rFonts w:ascii="Arial" w:hAnsi="Arial" w:cs="Arial"/>
          <w:sz w:val="24"/>
        </w:rPr>
      </w:pPr>
    </w:p>
    <w:sectPr w:rsidR="00BC1845" w:rsidSect="005E1C3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418E2" w14:textId="77777777" w:rsidR="00156C5A" w:rsidRDefault="00156C5A" w:rsidP="00210DEF">
      <w:pPr>
        <w:spacing w:after="0" w:line="240" w:lineRule="auto"/>
      </w:pPr>
      <w:r>
        <w:separator/>
      </w:r>
    </w:p>
  </w:endnote>
  <w:endnote w:type="continuationSeparator" w:id="0">
    <w:p w14:paraId="48AB5E37" w14:textId="77777777" w:rsidR="00156C5A" w:rsidRDefault="00156C5A" w:rsidP="0021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84799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3A1B08" w14:textId="77777777" w:rsidR="00B6623E" w:rsidRDefault="00B6623E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2C003D" w14:textId="77777777" w:rsidR="00B6623E" w:rsidRDefault="00B6623E" w:rsidP="00210D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8607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AF35AC" w14:textId="77777777" w:rsidR="00B6623E" w:rsidRDefault="00B6623E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AB043E" w14:textId="57114B89" w:rsidR="00B6623E" w:rsidRDefault="00B6623E" w:rsidP="00210DEF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DF78B6" wp14:editId="66AEB2E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37044cfba23e219b26eda7b" descr="{&quot;HashCode&quot;:-68532670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6B26A" w14:textId="0905D4A1" w:rsidR="00B6623E" w:rsidRPr="0081754F" w:rsidRDefault="00B6623E" w:rsidP="0081754F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F78B6" id="_x0000_t202" coordsize="21600,21600" o:spt="202" path="m,l,21600r21600,l21600,xe">
              <v:stroke joinstyle="miter"/>
              <v:path gradientshapeok="t" o:connecttype="rect"/>
            </v:shapetype>
            <v:shape id="MSIPCMe37044cfba23e219b26eda7b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" o:allowincell="f" filled="f" stroked="f" strokeweight=".5pt">
              <v:textbox inset="20pt,0,,0">
                <w:txbxContent>
                  <w:p w14:paraId="1526B26A" w14:textId="0905D4A1" w:rsidR="00B6623E" w:rsidRPr="0081754F" w:rsidRDefault="00B6623E" w:rsidP="0081754F">
                    <w:pPr>
                      <w:spacing w:after="0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5376" w14:textId="77777777" w:rsidR="00156C5A" w:rsidRDefault="00156C5A" w:rsidP="00210DEF">
      <w:pPr>
        <w:spacing w:after="0" w:line="240" w:lineRule="auto"/>
      </w:pPr>
      <w:r>
        <w:separator/>
      </w:r>
    </w:p>
  </w:footnote>
  <w:footnote w:type="continuationSeparator" w:id="0">
    <w:p w14:paraId="3423CCDA" w14:textId="77777777" w:rsidR="00156C5A" w:rsidRDefault="00156C5A" w:rsidP="0021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548542"/>
      <w:docPartObj>
        <w:docPartGallery w:val="Watermarks"/>
        <w:docPartUnique/>
      </w:docPartObj>
    </w:sdtPr>
    <w:sdtContent>
      <w:p w14:paraId="1BDD5631" w14:textId="6159A2E7" w:rsidR="00A779B3" w:rsidRDefault="00A779B3">
        <w:pPr>
          <w:pStyle w:val="Header"/>
        </w:pPr>
        <w:r>
          <w:rPr>
            <w:noProof/>
          </w:rPr>
          <w:pict w14:anchorId="71F57B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0739"/>
    <w:multiLevelType w:val="hybridMultilevel"/>
    <w:tmpl w:val="3A6C9F92"/>
    <w:lvl w:ilvl="0" w:tplc="809EA9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63F"/>
    <w:multiLevelType w:val="hybridMultilevel"/>
    <w:tmpl w:val="213C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4C18"/>
    <w:multiLevelType w:val="hybridMultilevel"/>
    <w:tmpl w:val="CF7A1D2C"/>
    <w:lvl w:ilvl="0" w:tplc="CA187C7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705400"/>
    <w:multiLevelType w:val="hybridMultilevel"/>
    <w:tmpl w:val="8C24A84A"/>
    <w:lvl w:ilvl="0" w:tplc="23085D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81C"/>
    <w:multiLevelType w:val="hybridMultilevel"/>
    <w:tmpl w:val="6B261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4FCB"/>
    <w:multiLevelType w:val="hybridMultilevel"/>
    <w:tmpl w:val="56F44BC8"/>
    <w:lvl w:ilvl="0" w:tplc="B72215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AA9"/>
    <w:multiLevelType w:val="hybridMultilevel"/>
    <w:tmpl w:val="806072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6CB4"/>
    <w:multiLevelType w:val="hybridMultilevel"/>
    <w:tmpl w:val="82CEB8AC"/>
    <w:lvl w:ilvl="0" w:tplc="62024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35E0"/>
    <w:multiLevelType w:val="hybridMultilevel"/>
    <w:tmpl w:val="38A6AD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53F6"/>
    <w:multiLevelType w:val="hybridMultilevel"/>
    <w:tmpl w:val="22EE5F5A"/>
    <w:lvl w:ilvl="0" w:tplc="A7B2EA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2B6B"/>
    <w:multiLevelType w:val="hybridMultilevel"/>
    <w:tmpl w:val="1550EDC6"/>
    <w:lvl w:ilvl="0" w:tplc="531234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7A4E"/>
    <w:multiLevelType w:val="hybridMultilevel"/>
    <w:tmpl w:val="4A1448D2"/>
    <w:lvl w:ilvl="0" w:tplc="250CC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3D1E"/>
    <w:multiLevelType w:val="hybridMultilevel"/>
    <w:tmpl w:val="115A1AFA"/>
    <w:lvl w:ilvl="0" w:tplc="6DF24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033BA"/>
    <w:multiLevelType w:val="hybridMultilevel"/>
    <w:tmpl w:val="3FA89C3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65D5"/>
    <w:multiLevelType w:val="hybridMultilevel"/>
    <w:tmpl w:val="49024A06"/>
    <w:lvl w:ilvl="0" w:tplc="D416F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B2273"/>
    <w:multiLevelType w:val="hybridMultilevel"/>
    <w:tmpl w:val="CFD486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D3871"/>
    <w:multiLevelType w:val="hybridMultilevel"/>
    <w:tmpl w:val="E8F241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E7ECE"/>
    <w:multiLevelType w:val="hybridMultilevel"/>
    <w:tmpl w:val="24ECD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82CA6"/>
    <w:multiLevelType w:val="hybridMultilevel"/>
    <w:tmpl w:val="DFE04D60"/>
    <w:lvl w:ilvl="0" w:tplc="EB801D9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C4021"/>
    <w:multiLevelType w:val="hybridMultilevel"/>
    <w:tmpl w:val="B2D63468"/>
    <w:lvl w:ilvl="0" w:tplc="D2F6DB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D1FF0"/>
    <w:multiLevelType w:val="hybridMultilevel"/>
    <w:tmpl w:val="AFD0523A"/>
    <w:lvl w:ilvl="0" w:tplc="E22EBA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65F45"/>
    <w:multiLevelType w:val="hybridMultilevel"/>
    <w:tmpl w:val="777EB548"/>
    <w:lvl w:ilvl="0" w:tplc="0A165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D0415"/>
    <w:multiLevelType w:val="hybridMultilevel"/>
    <w:tmpl w:val="738C3D04"/>
    <w:lvl w:ilvl="0" w:tplc="B8A293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3"/>
  </w:num>
  <w:num w:numId="5">
    <w:abstractNumId w:val="21"/>
  </w:num>
  <w:num w:numId="6">
    <w:abstractNumId w:val="15"/>
  </w:num>
  <w:num w:numId="7">
    <w:abstractNumId w:val="1"/>
  </w:num>
  <w:num w:numId="8">
    <w:abstractNumId w:val="22"/>
  </w:num>
  <w:num w:numId="9">
    <w:abstractNumId w:val="18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  <w:num w:numId="19">
    <w:abstractNumId w:val="19"/>
  </w:num>
  <w:num w:numId="20">
    <w:abstractNumId w:val="2"/>
  </w:num>
  <w:num w:numId="21">
    <w:abstractNumId w:val="14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77"/>
    <w:rsid w:val="00000190"/>
    <w:rsid w:val="000010F8"/>
    <w:rsid w:val="000112EB"/>
    <w:rsid w:val="00011A8E"/>
    <w:rsid w:val="00011E5A"/>
    <w:rsid w:val="00013129"/>
    <w:rsid w:val="00014524"/>
    <w:rsid w:val="00014C5F"/>
    <w:rsid w:val="00027367"/>
    <w:rsid w:val="00030435"/>
    <w:rsid w:val="00033168"/>
    <w:rsid w:val="000334BE"/>
    <w:rsid w:val="000359C1"/>
    <w:rsid w:val="00051528"/>
    <w:rsid w:val="000648BA"/>
    <w:rsid w:val="00064F16"/>
    <w:rsid w:val="00074FFF"/>
    <w:rsid w:val="0007510C"/>
    <w:rsid w:val="00082C0A"/>
    <w:rsid w:val="00097158"/>
    <w:rsid w:val="000A6161"/>
    <w:rsid w:val="000A6B24"/>
    <w:rsid w:val="000B1757"/>
    <w:rsid w:val="000C1757"/>
    <w:rsid w:val="000C2402"/>
    <w:rsid w:val="000C2E2B"/>
    <w:rsid w:val="000C478A"/>
    <w:rsid w:val="000C6476"/>
    <w:rsid w:val="000D0D58"/>
    <w:rsid w:val="000D3DDF"/>
    <w:rsid w:val="000E06B5"/>
    <w:rsid w:val="000E4DE5"/>
    <w:rsid w:val="000E70F9"/>
    <w:rsid w:val="000E79E3"/>
    <w:rsid w:val="00100D71"/>
    <w:rsid w:val="00117494"/>
    <w:rsid w:val="001230B1"/>
    <w:rsid w:val="00123777"/>
    <w:rsid w:val="00126DA1"/>
    <w:rsid w:val="00130EAE"/>
    <w:rsid w:val="00131486"/>
    <w:rsid w:val="00134A29"/>
    <w:rsid w:val="00141D41"/>
    <w:rsid w:val="00147460"/>
    <w:rsid w:val="0015077E"/>
    <w:rsid w:val="00155CA6"/>
    <w:rsid w:val="00156C55"/>
    <w:rsid w:val="00156C5A"/>
    <w:rsid w:val="001666F7"/>
    <w:rsid w:val="00173630"/>
    <w:rsid w:val="00175148"/>
    <w:rsid w:val="001814AF"/>
    <w:rsid w:val="001837F8"/>
    <w:rsid w:val="00183805"/>
    <w:rsid w:val="0019430B"/>
    <w:rsid w:val="001953DD"/>
    <w:rsid w:val="001957BF"/>
    <w:rsid w:val="001B080D"/>
    <w:rsid w:val="001B1F84"/>
    <w:rsid w:val="001B22EE"/>
    <w:rsid w:val="001B6466"/>
    <w:rsid w:val="001B659A"/>
    <w:rsid w:val="001C24D9"/>
    <w:rsid w:val="001C3C8F"/>
    <w:rsid w:val="001C47CF"/>
    <w:rsid w:val="001C68CA"/>
    <w:rsid w:val="001D42B0"/>
    <w:rsid w:val="001D5FEB"/>
    <w:rsid w:val="001D7918"/>
    <w:rsid w:val="001D7F84"/>
    <w:rsid w:val="001E3AC0"/>
    <w:rsid w:val="001F37FA"/>
    <w:rsid w:val="001F4317"/>
    <w:rsid w:val="001F4605"/>
    <w:rsid w:val="001F53EE"/>
    <w:rsid w:val="001F5EB6"/>
    <w:rsid w:val="001F5EBA"/>
    <w:rsid w:val="00210DEF"/>
    <w:rsid w:val="0021155C"/>
    <w:rsid w:val="00217EF4"/>
    <w:rsid w:val="00220011"/>
    <w:rsid w:val="002206BD"/>
    <w:rsid w:val="00221174"/>
    <w:rsid w:val="0022146D"/>
    <w:rsid w:val="0022390E"/>
    <w:rsid w:val="00224AA7"/>
    <w:rsid w:val="0023345C"/>
    <w:rsid w:val="00236C8B"/>
    <w:rsid w:val="00242B96"/>
    <w:rsid w:val="0024766B"/>
    <w:rsid w:val="00250C75"/>
    <w:rsid w:val="00252C18"/>
    <w:rsid w:val="0025338B"/>
    <w:rsid w:val="00255012"/>
    <w:rsid w:val="00256225"/>
    <w:rsid w:val="002626C1"/>
    <w:rsid w:val="002639CD"/>
    <w:rsid w:val="00267217"/>
    <w:rsid w:val="00267273"/>
    <w:rsid w:val="00274B48"/>
    <w:rsid w:val="002767F4"/>
    <w:rsid w:val="002815A0"/>
    <w:rsid w:val="00282E01"/>
    <w:rsid w:val="00285922"/>
    <w:rsid w:val="002866A1"/>
    <w:rsid w:val="002867BB"/>
    <w:rsid w:val="00287E6B"/>
    <w:rsid w:val="0029003F"/>
    <w:rsid w:val="00292950"/>
    <w:rsid w:val="0029372F"/>
    <w:rsid w:val="002937D9"/>
    <w:rsid w:val="00297042"/>
    <w:rsid w:val="002A0D56"/>
    <w:rsid w:val="002A79C6"/>
    <w:rsid w:val="002B0FA2"/>
    <w:rsid w:val="002B0FB7"/>
    <w:rsid w:val="002B1064"/>
    <w:rsid w:val="002B60E8"/>
    <w:rsid w:val="002C28AE"/>
    <w:rsid w:val="002D5F5A"/>
    <w:rsid w:val="002D7636"/>
    <w:rsid w:val="002E2304"/>
    <w:rsid w:val="002E359F"/>
    <w:rsid w:val="002E492B"/>
    <w:rsid w:val="002F4663"/>
    <w:rsid w:val="002F5398"/>
    <w:rsid w:val="002F7D2B"/>
    <w:rsid w:val="00314C93"/>
    <w:rsid w:val="00315DB5"/>
    <w:rsid w:val="0032082A"/>
    <w:rsid w:val="00323756"/>
    <w:rsid w:val="00325697"/>
    <w:rsid w:val="00327549"/>
    <w:rsid w:val="0033145B"/>
    <w:rsid w:val="0033272F"/>
    <w:rsid w:val="00337855"/>
    <w:rsid w:val="0034622D"/>
    <w:rsid w:val="003462A2"/>
    <w:rsid w:val="0034645E"/>
    <w:rsid w:val="0034705A"/>
    <w:rsid w:val="00347F17"/>
    <w:rsid w:val="00350FBA"/>
    <w:rsid w:val="00352AAA"/>
    <w:rsid w:val="00353595"/>
    <w:rsid w:val="003625A9"/>
    <w:rsid w:val="00362B87"/>
    <w:rsid w:val="00365F14"/>
    <w:rsid w:val="00371350"/>
    <w:rsid w:val="0037305D"/>
    <w:rsid w:val="00376A52"/>
    <w:rsid w:val="00377877"/>
    <w:rsid w:val="00384B5E"/>
    <w:rsid w:val="00387883"/>
    <w:rsid w:val="003A1A16"/>
    <w:rsid w:val="003A5963"/>
    <w:rsid w:val="003B0A80"/>
    <w:rsid w:val="003B44F6"/>
    <w:rsid w:val="003B6D4C"/>
    <w:rsid w:val="003B7E1D"/>
    <w:rsid w:val="003C45EB"/>
    <w:rsid w:val="003C6ED6"/>
    <w:rsid w:val="003D0EB1"/>
    <w:rsid w:val="003D1453"/>
    <w:rsid w:val="003D28DF"/>
    <w:rsid w:val="003D67C6"/>
    <w:rsid w:val="003E09BF"/>
    <w:rsid w:val="003E1D02"/>
    <w:rsid w:val="003E21A8"/>
    <w:rsid w:val="003E5877"/>
    <w:rsid w:val="003E6122"/>
    <w:rsid w:val="003E78FA"/>
    <w:rsid w:val="003F0C37"/>
    <w:rsid w:val="003F1351"/>
    <w:rsid w:val="003F358A"/>
    <w:rsid w:val="003F4E60"/>
    <w:rsid w:val="003F6A45"/>
    <w:rsid w:val="00404916"/>
    <w:rsid w:val="004105EC"/>
    <w:rsid w:val="00411D29"/>
    <w:rsid w:val="00420874"/>
    <w:rsid w:val="00427B54"/>
    <w:rsid w:val="004312FF"/>
    <w:rsid w:val="0043485E"/>
    <w:rsid w:val="0043561A"/>
    <w:rsid w:val="004458DE"/>
    <w:rsid w:val="00453E9D"/>
    <w:rsid w:val="0045439B"/>
    <w:rsid w:val="00457597"/>
    <w:rsid w:val="00465365"/>
    <w:rsid w:val="004657F8"/>
    <w:rsid w:val="004708E9"/>
    <w:rsid w:val="00471594"/>
    <w:rsid w:val="0047411F"/>
    <w:rsid w:val="00485AFF"/>
    <w:rsid w:val="00485FA8"/>
    <w:rsid w:val="004A007A"/>
    <w:rsid w:val="004A28AB"/>
    <w:rsid w:val="004A4D67"/>
    <w:rsid w:val="004A6408"/>
    <w:rsid w:val="004A688F"/>
    <w:rsid w:val="004A7744"/>
    <w:rsid w:val="004A7BF7"/>
    <w:rsid w:val="004B2E9D"/>
    <w:rsid w:val="004B379D"/>
    <w:rsid w:val="004B4466"/>
    <w:rsid w:val="004B534D"/>
    <w:rsid w:val="004B692A"/>
    <w:rsid w:val="004B76D8"/>
    <w:rsid w:val="004B7BB0"/>
    <w:rsid w:val="004C00DD"/>
    <w:rsid w:val="004C09A9"/>
    <w:rsid w:val="004C30DE"/>
    <w:rsid w:val="004D4EB4"/>
    <w:rsid w:val="004D6E6F"/>
    <w:rsid w:val="004E4D85"/>
    <w:rsid w:val="004F07EA"/>
    <w:rsid w:val="004F23F0"/>
    <w:rsid w:val="004F49B9"/>
    <w:rsid w:val="004F7599"/>
    <w:rsid w:val="00511E80"/>
    <w:rsid w:val="00512752"/>
    <w:rsid w:val="0051292C"/>
    <w:rsid w:val="00513D25"/>
    <w:rsid w:val="00516716"/>
    <w:rsid w:val="00531C1B"/>
    <w:rsid w:val="00536C4D"/>
    <w:rsid w:val="00537E9B"/>
    <w:rsid w:val="00555585"/>
    <w:rsid w:val="005557F6"/>
    <w:rsid w:val="0055778E"/>
    <w:rsid w:val="00562F11"/>
    <w:rsid w:val="005737D2"/>
    <w:rsid w:val="00574167"/>
    <w:rsid w:val="00577E01"/>
    <w:rsid w:val="00584A89"/>
    <w:rsid w:val="00584F84"/>
    <w:rsid w:val="00590F15"/>
    <w:rsid w:val="00592BB2"/>
    <w:rsid w:val="00597DA6"/>
    <w:rsid w:val="005A2873"/>
    <w:rsid w:val="005A36A0"/>
    <w:rsid w:val="005A3DEF"/>
    <w:rsid w:val="005A4A86"/>
    <w:rsid w:val="005A5B80"/>
    <w:rsid w:val="005B07AB"/>
    <w:rsid w:val="005B34C2"/>
    <w:rsid w:val="005B78D1"/>
    <w:rsid w:val="005C1FE0"/>
    <w:rsid w:val="005C501D"/>
    <w:rsid w:val="005C782D"/>
    <w:rsid w:val="005C7998"/>
    <w:rsid w:val="005D0373"/>
    <w:rsid w:val="005D1436"/>
    <w:rsid w:val="005E130F"/>
    <w:rsid w:val="005E1C35"/>
    <w:rsid w:val="005F6BEA"/>
    <w:rsid w:val="005F7757"/>
    <w:rsid w:val="00602645"/>
    <w:rsid w:val="00603018"/>
    <w:rsid w:val="0061273B"/>
    <w:rsid w:val="006138BE"/>
    <w:rsid w:val="00620E81"/>
    <w:rsid w:val="00627932"/>
    <w:rsid w:val="00633810"/>
    <w:rsid w:val="006410BD"/>
    <w:rsid w:val="00641EAE"/>
    <w:rsid w:val="00647FA2"/>
    <w:rsid w:val="00652DE9"/>
    <w:rsid w:val="00654D91"/>
    <w:rsid w:val="00661FB9"/>
    <w:rsid w:val="00670797"/>
    <w:rsid w:val="0067300A"/>
    <w:rsid w:val="006807C9"/>
    <w:rsid w:val="00682214"/>
    <w:rsid w:val="00692587"/>
    <w:rsid w:val="0069569A"/>
    <w:rsid w:val="006A23BF"/>
    <w:rsid w:val="006A2448"/>
    <w:rsid w:val="006A581E"/>
    <w:rsid w:val="006B13CE"/>
    <w:rsid w:val="006B3BFF"/>
    <w:rsid w:val="006C5D2C"/>
    <w:rsid w:val="006C6DCB"/>
    <w:rsid w:val="006C7FEE"/>
    <w:rsid w:val="006D176A"/>
    <w:rsid w:val="006E3028"/>
    <w:rsid w:val="006E4E73"/>
    <w:rsid w:val="006E56AE"/>
    <w:rsid w:val="006E5855"/>
    <w:rsid w:val="006E6A13"/>
    <w:rsid w:val="006F07CC"/>
    <w:rsid w:val="006F3E35"/>
    <w:rsid w:val="006F4326"/>
    <w:rsid w:val="006F7B19"/>
    <w:rsid w:val="00700D5A"/>
    <w:rsid w:val="0070126D"/>
    <w:rsid w:val="00702E59"/>
    <w:rsid w:val="00703BFE"/>
    <w:rsid w:val="00711D92"/>
    <w:rsid w:val="00713ABF"/>
    <w:rsid w:val="007168B5"/>
    <w:rsid w:val="00723F5B"/>
    <w:rsid w:val="00726462"/>
    <w:rsid w:val="00731884"/>
    <w:rsid w:val="007323F6"/>
    <w:rsid w:val="00733D9E"/>
    <w:rsid w:val="00733DDC"/>
    <w:rsid w:val="0074169F"/>
    <w:rsid w:val="00746305"/>
    <w:rsid w:val="0075185C"/>
    <w:rsid w:val="00751DC1"/>
    <w:rsid w:val="0075380D"/>
    <w:rsid w:val="007566F6"/>
    <w:rsid w:val="00757CD6"/>
    <w:rsid w:val="00760428"/>
    <w:rsid w:val="00766325"/>
    <w:rsid w:val="007709D3"/>
    <w:rsid w:val="007735FA"/>
    <w:rsid w:val="00774A9C"/>
    <w:rsid w:val="007834A0"/>
    <w:rsid w:val="00783CBE"/>
    <w:rsid w:val="0078438F"/>
    <w:rsid w:val="0078725D"/>
    <w:rsid w:val="00787545"/>
    <w:rsid w:val="00787929"/>
    <w:rsid w:val="00790C20"/>
    <w:rsid w:val="00790CFD"/>
    <w:rsid w:val="00791FF0"/>
    <w:rsid w:val="00797498"/>
    <w:rsid w:val="0079795E"/>
    <w:rsid w:val="007A0433"/>
    <w:rsid w:val="007B296A"/>
    <w:rsid w:val="007B2A76"/>
    <w:rsid w:val="007B46E6"/>
    <w:rsid w:val="007C31F6"/>
    <w:rsid w:val="007C3FC2"/>
    <w:rsid w:val="007C6B52"/>
    <w:rsid w:val="007C75EE"/>
    <w:rsid w:val="007D1DCB"/>
    <w:rsid w:val="007D62E4"/>
    <w:rsid w:val="007D7505"/>
    <w:rsid w:val="007E7849"/>
    <w:rsid w:val="007F30BF"/>
    <w:rsid w:val="007F5F38"/>
    <w:rsid w:val="007F6E27"/>
    <w:rsid w:val="007F78FB"/>
    <w:rsid w:val="008035DC"/>
    <w:rsid w:val="0081754F"/>
    <w:rsid w:val="008220BD"/>
    <w:rsid w:val="008232E8"/>
    <w:rsid w:val="008404D9"/>
    <w:rsid w:val="00843C52"/>
    <w:rsid w:val="008441D3"/>
    <w:rsid w:val="00852EAD"/>
    <w:rsid w:val="008611E4"/>
    <w:rsid w:val="00861215"/>
    <w:rsid w:val="0086281F"/>
    <w:rsid w:val="00863BE2"/>
    <w:rsid w:val="00867120"/>
    <w:rsid w:val="008739E2"/>
    <w:rsid w:val="00874502"/>
    <w:rsid w:val="008803E2"/>
    <w:rsid w:val="00883B9C"/>
    <w:rsid w:val="00887825"/>
    <w:rsid w:val="00887D6D"/>
    <w:rsid w:val="008916EB"/>
    <w:rsid w:val="008940E1"/>
    <w:rsid w:val="00895184"/>
    <w:rsid w:val="00895566"/>
    <w:rsid w:val="008B37B6"/>
    <w:rsid w:val="008B65E4"/>
    <w:rsid w:val="008B6E47"/>
    <w:rsid w:val="008B756E"/>
    <w:rsid w:val="008C2158"/>
    <w:rsid w:val="008C3A41"/>
    <w:rsid w:val="008C6762"/>
    <w:rsid w:val="008D4BE8"/>
    <w:rsid w:val="008E1F80"/>
    <w:rsid w:val="008E2B51"/>
    <w:rsid w:val="008F77C4"/>
    <w:rsid w:val="008F77E5"/>
    <w:rsid w:val="009040AC"/>
    <w:rsid w:val="00904F6C"/>
    <w:rsid w:val="009057A7"/>
    <w:rsid w:val="0091174B"/>
    <w:rsid w:val="00913D58"/>
    <w:rsid w:val="00917B79"/>
    <w:rsid w:val="0092066F"/>
    <w:rsid w:val="00921141"/>
    <w:rsid w:val="00932C8A"/>
    <w:rsid w:val="00933CC3"/>
    <w:rsid w:val="00934CD7"/>
    <w:rsid w:val="00937509"/>
    <w:rsid w:val="0094224B"/>
    <w:rsid w:val="00942608"/>
    <w:rsid w:val="0095145F"/>
    <w:rsid w:val="00952537"/>
    <w:rsid w:val="0095324F"/>
    <w:rsid w:val="00954048"/>
    <w:rsid w:val="009560B4"/>
    <w:rsid w:val="00961A73"/>
    <w:rsid w:val="00961CAA"/>
    <w:rsid w:val="0096453C"/>
    <w:rsid w:val="009665BA"/>
    <w:rsid w:val="009705D7"/>
    <w:rsid w:val="009813E6"/>
    <w:rsid w:val="00995C3F"/>
    <w:rsid w:val="009A007F"/>
    <w:rsid w:val="009A30AA"/>
    <w:rsid w:val="009A497C"/>
    <w:rsid w:val="009A5B91"/>
    <w:rsid w:val="009A7868"/>
    <w:rsid w:val="009B0791"/>
    <w:rsid w:val="009B2A1E"/>
    <w:rsid w:val="009B3580"/>
    <w:rsid w:val="009B7A84"/>
    <w:rsid w:val="009B7DEB"/>
    <w:rsid w:val="009C0F45"/>
    <w:rsid w:val="009D5E69"/>
    <w:rsid w:val="009E3A75"/>
    <w:rsid w:val="009E76C6"/>
    <w:rsid w:val="009F3D1B"/>
    <w:rsid w:val="00A041EA"/>
    <w:rsid w:val="00A05E86"/>
    <w:rsid w:val="00A11375"/>
    <w:rsid w:val="00A1673A"/>
    <w:rsid w:val="00A212DC"/>
    <w:rsid w:val="00A24F5F"/>
    <w:rsid w:val="00A25392"/>
    <w:rsid w:val="00A3289F"/>
    <w:rsid w:val="00A46182"/>
    <w:rsid w:val="00A465D1"/>
    <w:rsid w:val="00A54DCC"/>
    <w:rsid w:val="00A55FA1"/>
    <w:rsid w:val="00A56686"/>
    <w:rsid w:val="00A70E06"/>
    <w:rsid w:val="00A71A7E"/>
    <w:rsid w:val="00A72551"/>
    <w:rsid w:val="00A75CB3"/>
    <w:rsid w:val="00A779B3"/>
    <w:rsid w:val="00A84EF5"/>
    <w:rsid w:val="00A86DFB"/>
    <w:rsid w:val="00A90563"/>
    <w:rsid w:val="00A9654E"/>
    <w:rsid w:val="00AA3AB9"/>
    <w:rsid w:val="00AB10E0"/>
    <w:rsid w:val="00AB173C"/>
    <w:rsid w:val="00AB28E2"/>
    <w:rsid w:val="00AB51AF"/>
    <w:rsid w:val="00AB7630"/>
    <w:rsid w:val="00AC16FA"/>
    <w:rsid w:val="00AC301B"/>
    <w:rsid w:val="00AC34CE"/>
    <w:rsid w:val="00AC5A84"/>
    <w:rsid w:val="00AD2BA5"/>
    <w:rsid w:val="00AD4771"/>
    <w:rsid w:val="00AE2E61"/>
    <w:rsid w:val="00AE34F1"/>
    <w:rsid w:val="00AE6D82"/>
    <w:rsid w:val="00AF0136"/>
    <w:rsid w:val="00AF17CF"/>
    <w:rsid w:val="00AF1C33"/>
    <w:rsid w:val="00AF2989"/>
    <w:rsid w:val="00AF5909"/>
    <w:rsid w:val="00B03236"/>
    <w:rsid w:val="00B05E67"/>
    <w:rsid w:val="00B11F79"/>
    <w:rsid w:val="00B25C43"/>
    <w:rsid w:val="00B25F68"/>
    <w:rsid w:val="00B26666"/>
    <w:rsid w:val="00B322F5"/>
    <w:rsid w:val="00B33613"/>
    <w:rsid w:val="00B338CE"/>
    <w:rsid w:val="00B40B4A"/>
    <w:rsid w:val="00B42BDC"/>
    <w:rsid w:val="00B52BE6"/>
    <w:rsid w:val="00B541E4"/>
    <w:rsid w:val="00B55096"/>
    <w:rsid w:val="00B60DCE"/>
    <w:rsid w:val="00B61B64"/>
    <w:rsid w:val="00B61E0A"/>
    <w:rsid w:val="00B6623E"/>
    <w:rsid w:val="00B76A82"/>
    <w:rsid w:val="00B76B23"/>
    <w:rsid w:val="00B81A70"/>
    <w:rsid w:val="00B8614A"/>
    <w:rsid w:val="00B96777"/>
    <w:rsid w:val="00B96926"/>
    <w:rsid w:val="00BA145E"/>
    <w:rsid w:val="00BA25CC"/>
    <w:rsid w:val="00BB3668"/>
    <w:rsid w:val="00BC14EE"/>
    <w:rsid w:val="00BC1845"/>
    <w:rsid w:val="00BC2F7B"/>
    <w:rsid w:val="00BC613C"/>
    <w:rsid w:val="00BD07CE"/>
    <w:rsid w:val="00BD11A6"/>
    <w:rsid w:val="00BE58C0"/>
    <w:rsid w:val="00BF025A"/>
    <w:rsid w:val="00BF708B"/>
    <w:rsid w:val="00C000D1"/>
    <w:rsid w:val="00C24D7E"/>
    <w:rsid w:val="00C25C83"/>
    <w:rsid w:val="00C260C4"/>
    <w:rsid w:val="00C30AD8"/>
    <w:rsid w:val="00C32790"/>
    <w:rsid w:val="00C4139B"/>
    <w:rsid w:val="00C474EC"/>
    <w:rsid w:val="00C6122C"/>
    <w:rsid w:val="00C65D3C"/>
    <w:rsid w:val="00C721EA"/>
    <w:rsid w:val="00C82EFA"/>
    <w:rsid w:val="00C837F6"/>
    <w:rsid w:val="00C84E28"/>
    <w:rsid w:val="00C90BB2"/>
    <w:rsid w:val="00C93487"/>
    <w:rsid w:val="00C96FF3"/>
    <w:rsid w:val="00CA2A8E"/>
    <w:rsid w:val="00CA4EEA"/>
    <w:rsid w:val="00CB4BB6"/>
    <w:rsid w:val="00CC3857"/>
    <w:rsid w:val="00CC50D9"/>
    <w:rsid w:val="00CD2BBF"/>
    <w:rsid w:val="00CD3547"/>
    <w:rsid w:val="00CD4DF2"/>
    <w:rsid w:val="00CD7688"/>
    <w:rsid w:val="00CD7AD2"/>
    <w:rsid w:val="00CE49ED"/>
    <w:rsid w:val="00CE5C99"/>
    <w:rsid w:val="00CE6CB6"/>
    <w:rsid w:val="00CE787A"/>
    <w:rsid w:val="00CF1221"/>
    <w:rsid w:val="00CF4EE6"/>
    <w:rsid w:val="00D00D68"/>
    <w:rsid w:val="00D07671"/>
    <w:rsid w:val="00D13940"/>
    <w:rsid w:val="00D1698B"/>
    <w:rsid w:val="00D27123"/>
    <w:rsid w:val="00D27670"/>
    <w:rsid w:val="00D30393"/>
    <w:rsid w:val="00D32373"/>
    <w:rsid w:val="00D335C9"/>
    <w:rsid w:val="00D34BE2"/>
    <w:rsid w:val="00D3760F"/>
    <w:rsid w:val="00D43EB5"/>
    <w:rsid w:val="00D474F1"/>
    <w:rsid w:val="00D47A4B"/>
    <w:rsid w:val="00D5197E"/>
    <w:rsid w:val="00D6256D"/>
    <w:rsid w:val="00D64C17"/>
    <w:rsid w:val="00D6663C"/>
    <w:rsid w:val="00D70869"/>
    <w:rsid w:val="00D738FB"/>
    <w:rsid w:val="00D950C5"/>
    <w:rsid w:val="00D95E99"/>
    <w:rsid w:val="00D976E7"/>
    <w:rsid w:val="00DA54ED"/>
    <w:rsid w:val="00DA56CF"/>
    <w:rsid w:val="00DA6DB1"/>
    <w:rsid w:val="00DA77BE"/>
    <w:rsid w:val="00DB3389"/>
    <w:rsid w:val="00DB457C"/>
    <w:rsid w:val="00DB5884"/>
    <w:rsid w:val="00DC2FE9"/>
    <w:rsid w:val="00DD367C"/>
    <w:rsid w:val="00DD49AD"/>
    <w:rsid w:val="00DD5D6D"/>
    <w:rsid w:val="00DD6302"/>
    <w:rsid w:val="00DD6E14"/>
    <w:rsid w:val="00DD7444"/>
    <w:rsid w:val="00DE41CA"/>
    <w:rsid w:val="00DE45BE"/>
    <w:rsid w:val="00DE5A89"/>
    <w:rsid w:val="00DF08C7"/>
    <w:rsid w:val="00DF2DCF"/>
    <w:rsid w:val="00E12289"/>
    <w:rsid w:val="00E26020"/>
    <w:rsid w:val="00E33A61"/>
    <w:rsid w:val="00E40EC8"/>
    <w:rsid w:val="00E432C6"/>
    <w:rsid w:val="00E452AC"/>
    <w:rsid w:val="00E473BE"/>
    <w:rsid w:val="00E519FB"/>
    <w:rsid w:val="00E520D3"/>
    <w:rsid w:val="00E534BB"/>
    <w:rsid w:val="00E54BC5"/>
    <w:rsid w:val="00E5504D"/>
    <w:rsid w:val="00E56807"/>
    <w:rsid w:val="00E616D3"/>
    <w:rsid w:val="00E63DA7"/>
    <w:rsid w:val="00E64154"/>
    <w:rsid w:val="00E66125"/>
    <w:rsid w:val="00E674C8"/>
    <w:rsid w:val="00E72CB9"/>
    <w:rsid w:val="00E73BB7"/>
    <w:rsid w:val="00E841F2"/>
    <w:rsid w:val="00E853B7"/>
    <w:rsid w:val="00E862CD"/>
    <w:rsid w:val="00E86498"/>
    <w:rsid w:val="00E93CD0"/>
    <w:rsid w:val="00E95F0F"/>
    <w:rsid w:val="00E975E9"/>
    <w:rsid w:val="00EA2536"/>
    <w:rsid w:val="00EB09CB"/>
    <w:rsid w:val="00EB2355"/>
    <w:rsid w:val="00EB3881"/>
    <w:rsid w:val="00EB7479"/>
    <w:rsid w:val="00EC45FA"/>
    <w:rsid w:val="00ED3986"/>
    <w:rsid w:val="00ED5303"/>
    <w:rsid w:val="00EE2F18"/>
    <w:rsid w:val="00EE76AE"/>
    <w:rsid w:val="00EF226B"/>
    <w:rsid w:val="00F007B7"/>
    <w:rsid w:val="00F01632"/>
    <w:rsid w:val="00F04689"/>
    <w:rsid w:val="00F06B83"/>
    <w:rsid w:val="00F0734A"/>
    <w:rsid w:val="00F11A0E"/>
    <w:rsid w:val="00F13D1A"/>
    <w:rsid w:val="00F21C14"/>
    <w:rsid w:val="00F22CC4"/>
    <w:rsid w:val="00F32755"/>
    <w:rsid w:val="00F35567"/>
    <w:rsid w:val="00F364B2"/>
    <w:rsid w:val="00F41718"/>
    <w:rsid w:val="00F418B2"/>
    <w:rsid w:val="00F46E8A"/>
    <w:rsid w:val="00F4722D"/>
    <w:rsid w:val="00F514E6"/>
    <w:rsid w:val="00F55851"/>
    <w:rsid w:val="00F55E92"/>
    <w:rsid w:val="00F5715A"/>
    <w:rsid w:val="00F65CDB"/>
    <w:rsid w:val="00F67F9A"/>
    <w:rsid w:val="00F751A1"/>
    <w:rsid w:val="00F824A6"/>
    <w:rsid w:val="00F844E0"/>
    <w:rsid w:val="00F8553F"/>
    <w:rsid w:val="00F8619A"/>
    <w:rsid w:val="00F8674B"/>
    <w:rsid w:val="00F91137"/>
    <w:rsid w:val="00F948F6"/>
    <w:rsid w:val="00FA1633"/>
    <w:rsid w:val="00FA7B1E"/>
    <w:rsid w:val="00FB3144"/>
    <w:rsid w:val="00FB3229"/>
    <w:rsid w:val="00FB5DEC"/>
    <w:rsid w:val="00FC2994"/>
    <w:rsid w:val="00FC35CE"/>
    <w:rsid w:val="00FC4499"/>
    <w:rsid w:val="00FD0566"/>
    <w:rsid w:val="00FE2B0A"/>
    <w:rsid w:val="00FE448A"/>
    <w:rsid w:val="00FE684D"/>
    <w:rsid w:val="00FF4858"/>
    <w:rsid w:val="00FF69C2"/>
    <w:rsid w:val="303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95CF68"/>
  <w15:docId w15:val="{13B781FB-6304-4474-B88C-7D97C851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C35"/>
  </w:style>
  <w:style w:type="paragraph" w:styleId="Heading1">
    <w:name w:val="heading 1"/>
    <w:basedOn w:val="Normal"/>
    <w:next w:val="Normal"/>
    <w:link w:val="Heading1Char"/>
    <w:qFormat/>
    <w:rsid w:val="003778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87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EF"/>
  </w:style>
  <w:style w:type="character" w:styleId="PageNumber">
    <w:name w:val="page number"/>
    <w:basedOn w:val="DefaultParagraphFont"/>
    <w:uiPriority w:val="99"/>
    <w:semiHidden/>
    <w:unhideWhenUsed/>
    <w:rsid w:val="00210DEF"/>
  </w:style>
  <w:style w:type="paragraph" w:styleId="Header">
    <w:name w:val="header"/>
    <w:basedOn w:val="Normal"/>
    <w:link w:val="HeaderChar"/>
    <w:uiPriority w:val="99"/>
    <w:unhideWhenUsed/>
    <w:rsid w:val="0061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3B"/>
  </w:style>
  <w:style w:type="paragraph" w:styleId="NormalWeb">
    <w:name w:val="Normal (Web)"/>
    <w:basedOn w:val="Normal"/>
    <w:uiPriority w:val="99"/>
    <w:semiHidden/>
    <w:unhideWhenUsed/>
    <w:rsid w:val="00592B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214"/>
    <w:rPr>
      <w:b/>
      <w:bCs/>
    </w:rPr>
  </w:style>
  <w:style w:type="paragraph" w:customStyle="1" w:styleId="yiv4847816908ydp385735d0yiv9716740115ydp5bf17d71yiv5429347908ydpea6f5105msonormal">
    <w:name w:val="yiv4847816908ydp385735d0yiv9716740115ydp5bf17d71yiv5429347908ydpea6f5105msonormal"/>
    <w:basedOn w:val="Normal"/>
    <w:rsid w:val="0068221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DA15-C1F5-45D6-BFBB-519167EA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Nadia</dc:creator>
  <cp:lastModifiedBy>Andrea Escott</cp:lastModifiedBy>
  <cp:revision>8</cp:revision>
  <cp:lastPrinted>2020-11-23T11:04:00Z</cp:lastPrinted>
  <dcterms:created xsi:type="dcterms:W3CDTF">2021-02-09T11:11:00Z</dcterms:created>
  <dcterms:modified xsi:type="dcterms:W3CDTF">2021-02-09T11:34:00Z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2019-10-04T08:27:01.2943353Z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